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9F96D" w14:textId="77777777" w:rsidR="009135EC" w:rsidRPr="00505372" w:rsidRDefault="009135EC" w:rsidP="00C00E96">
      <w:pPr>
        <w:spacing w:before="360"/>
        <w:ind w:right="-284"/>
        <w:jc w:val="center"/>
        <w:rPr>
          <w:rFonts w:asciiTheme="majorBidi" w:hAnsiTheme="majorBidi" w:cstheme="majorBidi"/>
          <w:b/>
          <w:bCs/>
          <w:color w:val="1F4E79" w:themeColor="accent1" w:themeShade="80"/>
          <w:sz w:val="40"/>
          <w:szCs w:val="40"/>
          <w:u w:val="single"/>
        </w:rPr>
      </w:pPr>
      <w:r w:rsidRPr="00505372">
        <w:rPr>
          <w:rFonts w:asciiTheme="majorBidi" w:hAnsiTheme="majorBidi" w:cstheme="majorBidi"/>
          <w:b/>
          <w:bCs/>
          <w:color w:val="1F4E79" w:themeColor="accent1" w:themeShade="80"/>
          <w:sz w:val="40"/>
          <w:szCs w:val="40"/>
          <w:u w:val="single"/>
        </w:rPr>
        <w:t>Communiqué de presse</w:t>
      </w:r>
    </w:p>
    <w:p w14:paraId="0FF2AFC1" w14:textId="77777777" w:rsidR="009135EC" w:rsidRPr="00ED20FD" w:rsidRDefault="009135EC" w:rsidP="00C00E96">
      <w:pPr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C4D3AFB" w14:textId="77777777" w:rsidR="00503E19" w:rsidRPr="00F847EC" w:rsidRDefault="007F18B0" w:rsidP="00D87CC9">
      <w:pPr>
        <w:pStyle w:val="Paragraphedeliste"/>
        <w:spacing w:after="120" w:line="400" w:lineRule="exact"/>
        <w:ind w:left="-142" w:right="-284"/>
        <w:jc w:val="center"/>
        <w:rPr>
          <w:rStyle w:val="Aucun"/>
          <w:rFonts w:asciiTheme="majorBidi" w:eastAsia="Arial Unicode MS" w:hAnsiTheme="majorBidi" w:cstheme="majorBidi"/>
          <w:b/>
          <w:bCs/>
          <w:sz w:val="28"/>
          <w:szCs w:val="28"/>
        </w:rPr>
      </w:pPr>
      <w:r w:rsidRPr="00F847EC">
        <w:rPr>
          <w:rStyle w:val="Aucun"/>
          <w:rFonts w:asciiTheme="majorBidi" w:eastAsia="Arial Unicode MS" w:hAnsiTheme="majorBidi" w:cstheme="majorBidi"/>
          <w:b/>
          <w:bCs/>
          <w:sz w:val="28"/>
          <w:szCs w:val="28"/>
        </w:rPr>
        <w:t xml:space="preserve">La Société Nationale des Autoroutes du Maroc </w:t>
      </w:r>
      <w:r w:rsidR="00503E19" w:rsidRPr="00F847EC">
        <w:rPr>
          <w:rStyle w:val="Aucun"/>
          <w:rFonts w:asciiTheme="majorBidi" w:eastAsia="Arial Unicode MS" w:hAnsiTheme="majorBidi" w:cstheme="majorBidi"/>
          <w:b/>
          <w:bCs/>
          <w:sz w:val="28"/>
          <w:szCs w:val="28"/>
        </w:rPr>
        <w:t xml:space="preserve">(ADM) </w:t>
      </w:r>
      <w:r w:rsidR="00D87CC9" w:rsidRPr="00F847EC">
        <w:rPr>
          <w:rStyle w:val="Aucun"/>
          <w:rFonts w:asciiTheme="majorBidi" w:eastAsia="Arial Unicode MS" w:hAnsiTheme="majorBidi" w:cstheme="majorBidi"/>
          <w:b/>
          <w:bCs/>
          <w:sz w:val="28"/>
          <w:szCs w:val="28"/>
        </w:rPr>
        <w:t xml:space="preserve">crée des classes numériques au sein des </w:t>
      </w:r>
      <w:r w:rsidR="00503E19" w:rsidRPr="00F847EC">
        <w:rPr>
          <w:rStyle w:val="Aucun"/>
          <w:rFonts w:asciiTheme="majorBidi" w:eastAsia="Arial Unicode MS" w:hAnsiTheme="majorBidi" w:cstheme="majorBidi"/>
          <w:b/>
          <w:bCs/>
          <w:sz w:val="28"/>
          <w:szCs w:val="28"/>
        </w:rPr>
        <w:t>école</w:t>
      </w:r>
      <w:r w:rsidR="00D87CC9" w:rsidRPr="00F847EC">
        <w:rPr>
          <w:rStyle w:val="Aucun"/>
          <w:rFonts w:asciiTheme="majorBidi" w:eastAsia="Arial Unicode MS" w:hAnsiTheme="majorBidi" w:cstheme="majorBidi"/>
          <w:b/>
          <w:bCs/>
          <w:sz w:val="28"/>
          <w:szCs w:val="28"/>
        </w:rPr>
        <w:t xml:space="preserve">s limitrophes au réseau autoroutier </w:t>
      </w:r>
    </w:p>
    <w:p w14:paraId="69DC8E0A" w14:textId="77777777" w:rsidR="00D10F04" w:rsidRPr="00F847EC" w:rsidRDefault="00D10F04" w:rsidP="00D10F04">
      <w:pPr>
        <w:pStyle w:val="Paragraphedeliste"/>
        <w:spacing w:after="120" w:line="400" w:lineRule="exact"/>
        <w:ind w:left="-142" w:right="-284"/>
        <w:jc w:val="center"/>
        <w:rPr>
          <w:rStyle w:val="Aucun"/>
          <w:rFonts w:asciiTheme="majorBidi" w:eastAsia="Arial Unicode MS" w:hAnsiTheme="majorBidi" w:cstheme="majorBidi"/>
          <w:b/>
          <w:bCs/>
          <w:sz w:val="28"/>
          <w:szCs w:val="28"/>
        </w:rPr>
      </w:pPr>
      <w:r w:rsidRPr="00F847EC">
        <w:rPr>
          <w:rStyle w:val="Aucun"/>
          <w:rFonts w:asciiTheme="majorBidi" w:eastAsia="Arial Unicode MS" w:hAnsiTheme="majorBidi" w:cstheme="majorBidi"/>
          <w:b/>
          <w:bCs/>
          <w:sz w:val="28"/>
          <w:szCs w:val="28"/>
        </w:rPr>
        <w:t xml:space="preserve">Un projet qui renforce </w:t>
      </w:r>
      <w:r w:rsidR="00D87CC9" w:rsidRPr="00F847EC">
        <w:rPr>
          <w:rStyle w:val="Aucun"/>
          <w:rFonts w:asciiTheme="majorBidi" w:eastAsia="Arial Unicode MS" w:hAnsiTheme="majorBidi" w:cstheme="majorBidi"/>
          <w:b/>
          <w:bCs/>
          <w:sz w:val="28"/>
          <w:szCs w:val="28"/>
        </w:rPr>
        <w:t>la stratégie d’</w:t>
      </w:r>
      <w:r w:rsidR="00012495" w:rsidRPr="00F847EC">
        <w:rPr>
          <w:rStyle w:val="Aucun"/>
          <w:rFonts w:asciiTheme="majorBidi" w:eastAsia="Arial Unicode MS" w:hAnsiTheme="majorBidi" w:cstheme="majorBidi"/>
          <w:b/>
          <w:bCs/>
          <w:sz w:val="28"/>
          <w:szCs w:val="28"/>
        </w:rPr>
        <w:t>ADM en tant qu’entreprise citoyenne soucieuse des territoires qu’elle transverse</w:t>
      </w:r>
    </w:p>
    <w:p w14:paraId="4D421456" w14:textId="77777777" w:rsidR="009135EC" w:rsidRPr="00ED20FD" w:rsidRDefault="009135EC" w:rsidP="00C00E96">
      <w:pPr>
        <w:pStyle w:val="Standarduser"/>
        <w:shd w:val="clear" w:color="auto" w:fill="FFFFFF"/>
        <w:spacing w:after="120"/>
        <w:ind w:right="-284"/>
        <w:jc w:val="center"/>
        <w:rPr>
          <w:rFonts w:asciiTheme="majorBidi" w:eastAsia="Arial" w:hAnsiTheme="majorBidi" w:cstheme="majorBidi"/>
          <w:b/>
        </w:rPr>
      </w:pPr>
    </w:p>
    <w:p w14:paraId="7B1306FF" w14:textId="35D46AF5" w:rsidR="00316197" w:rsidRDefault="00E32A32" w:rsidP="00F847EC">
      <w:pPr>
        <w:pStyle w:val="Paragraphedeliste"/>
        <w:spacing w:after="240" w:line="320" w:lineRule="exact"/>
        <w:ind w:left="0" w:right="-284"/>
        <w:jc w:val="both"/>
        <w:rPr>
          <w:rStyle w:val="Aucun"/>
          <w:rFonts w:asciiTheme="majorBidi" w:hAnsiTheme="majorBidi" w:cstheme="majorBidi"/>
        </w:rPr>
      </w:pPr>
      <w:r>
        <w:rPr>
          <w:rStyle w:val="Aucun"/>
          <w:rFonts w:asciiTheme="majorBidi" w:hAnsiTheme="majorBidi" w:cstheme="majorBidi"/>
          <w:b/>
          <w:bCs/>
          <w:u w:val="single"/>
        </w:rPr>
        <w:t>A</w:t>
      </w:r>
      <w:r w:rsidR="00075E5B">
        <w:rPr>
          <w:rStyle w:val="Aucun"/>
          <w:rFonts w:asciiTheme="majorBidi" w:hAnsiTheme="majorBidi" w:cstheme="majorBidi"/>
          <w:b/>
          <w:bCs/>
          <w:u w:val="single"/>
        </w:rPr>
        <w:t>mskroud</w:t>
      </w:r>
      <w:r w:rsidR="00D71395" w:rsidRPr="009A6E14">
        <w:rPr>
          <w:rStyle w:val="Aucun"/>
          <w:rFonts w:asciiTheme="majorBidi" w:hAnsiTheme="majorBidi" w:cstheme="majorBidi"/>
          <w:b/>
          <w:bCs/>
          <w:u w:val="single"/>
        </w:rPr>
        <w:t>, le</w:t>
      </w:r>
      <w:r w:rsidR="00D71395" w:rsidRPr="009A6E14">
        <w:rPr>
          <w:rStyle w:val="Aucun"/>
          <w:rFonts w:asciiTheme="majorBidi" w:hAnsiTheme="majorBidi" w:cstheme="majorBidi"/>
          <w:u w:val="single"/>
        </w:rPr>
        <w:t xml:space="preserve"> </w:t>
      </w:r>
      <w:r w:rsidR="00995D95">
        <w:rPr>
          <w:rStyle w:val="Aucun"/>
          <w:rFonts w:asciiTheme="majorBidi" w:hAnsiTheme="majorBidi" w:cstheme="majorBidi"/>
          <w:b/>
          <w:bCs/>
          <w:u w:val="single"/>
        </w:rPr>
        <w:t>28 juin</w:t>
      </w:r>
      <w:r w:rsidR="00D71395" w:rsidRPr="009A6E14">
        <w:rPr>
          <w:rStyle w:val="Aucun"/>
          <w:rFonts w:asciiTheme="majorBidi" w:hAnsiTheme="majorBidi" w:cstheme="majorBidi"/>
          <w:b/>
          <w:bCs/>
          <w:u w:val="single"/>
        </w:rPr>
        <w:t xml:space="preserve"> 2021</w:t>
      </w:r>
      <w:r w:rsidR="00D71395" w:rsidRPr="009A6E14">
        <w:rPr>
          <w:rStyle w:val="Aucun"/>
          <w:rFonts w:asciiTheme="majorBidi" w:hAnsiTheme="majorBidi" w:cstheme="majorBidi"/>
        </w:rPr>
        <w:t xml:space="preserve"> : Dans le cadre du</w:t>
      </w:r>
      <w:r w:rsidR="00E074DF">
        <w:rPr>
          <w:rStyle w:val="Aucun"/>
          <w:rFonts w:asciiTheme="majorBidi" w:hAnsiTheme="majorBidi" w:cstheme="majorBidi"/>
        </w:rPr>
        <w:t xml:space="preserve"> </w:t>
      </w:r>
      <w:r w:rsidR="00E074DF" w:rsidRPr="00E074DF">
        <w:rPr>
          <w:rStyle w:val="Aucun"/>
          <w:rFonts w:asciiTheme="majorBidi" w:hAnsiTheme="majorBidi" w:cstheme="majorBidi"/>
        </w:rPr>
        <w:t xml:space="preserve">partenariat </w:t>
      </w:r>
      <w:r w:rsidR="00D71395" w:rsidRPr="00E074DF">
        <w:rPr>
          <w:rStyle w:val="Aucun"/>
          <w:rFonts w:asciiTheme="majorBidi" w:hAnsiTheme="majorBidi" w:cstheme="majorBidi"/>
        </w:rPr>
        <w:t xml:space="preserve">entre le Ministère de l’Education Nationale, de la Formation Professionnelle, de l’Enseignement </w:t>
      </w:r>
      <w:r w:rsidR="00D71395" w:rsidRPr="009A6E14">
        <w:rPr>
          <w:rStyle w:val="Aucun"/>
          <w:rFonts w:asciiTheme="majorBidi" w:hAnsiTheme="majorBidi" w:cstheme="majorBidi"/>
        </w:rPr>
        <w:t>Supérieur e</w:t>
      </w:r>
      <w:r w:rsidR="006C3AAC">
        <w:rPr>
          <w:rStyle w:val="Aucun"/>
          <w:rFonts w:asciiTheme="majorBidi" w:hAnsiTheme="majorBidi" w:cstheme="majorBidi"/>
        </w:rPr>
        <w:t>t de la Recherche Scientifique (</w:t>
      </w:r>
      <w:r w:rsidR="00D71395" w:rsidRPr="00E074DF">
        <w:rPr>
          <w:rStyle w:val="Aucun"/>
          <w:rFonts w:asciiTheme="majorBidi" w:hAnsiTheme="majorBidi" w:cstheme="majorBidi"/>
          <w:b/>
          <w:bCs/>
        </w:rPr>
        <w:t>MENFPESRS</w:t>
      </w:r>
      <w:r w:rsidR="00F847EC">
        <w:rPr>
          <w:rStyle w:val="Aucun"/>
          <w:rFonts w:asciiTheme="majorBidi" w:hAnsiTheme="majorBidi" w:cstheme="majorBidi"/>
        </w:rPr>
        <w:t xml:space="preserve">) </w:t>
      </w:r>
      <w:r w:rsidR="00D71395" w:rsidRPr="009A6E14">
        <w:rPr>
          <w:rStyle w:val="Aucun"/>
          <w:rFonts w:asciiTheme="majorBidi" w:hAnsiTheme="majorBidi" w:cstheme="majorBidi"/>
        </w:rPr>
        <w:t>et la Société Nationale des Autoroutes du Maroc (</w:t>
      </w:r>
      <w:r w:rsidR="00D71395" w:rsidRPr="00E074DF">
        <w:rPr>
          <w:rStyle w:val="Aucun"/>
          <w:rFonts w:asciiTheme="majorBidi" w:hAnsiTheme="majorBidi" w:cstheme="majorBidi"/>
          <w:b/>
          <w:bCs/>
        </w:rPr>
        <w:t>ADM</w:t>
      </w:r>
      <w:r w:rsidR="00D71395" w:rsidRPr="009A6E14">
        <w:rPr>
          <w:rStyle w:val="Aucun"/>
          <w:rFonts w:asciiTheme="majorBidi" w:hAnsiTheme="majorBidi" w:cstheme="majorBidi"/>
        </w:rPr>
        <w:t>),</w:t>
      </w:r>
      <w:r w:rsidR="00375BB9" w:rsidRPr="009A6E14">
        <w:rPr>
          <w:rStyle w:val="Aucun"/>
          <w:rFonts w:asciiTheme="majorBidi" w:hAnsiTheme="majorBidi" w:cstheme="majorBidi"/>
        </w:rPr>
        <w:t xml:space="preserve"> </w:t>
      </w:r>
      <w:r w:rsidR="009135EC" w:rsidRPr="009A6E14">
        <w:rPr>
          <w:rStyle w:val="Aucun"/>
          <w:rFonts w:asciiTheme="majorBidi" w:hAnsiTheme="majorBidi" w:cstheme="majorBidi"/>
        </w:rPr>
        <w:t xml:space="preserve">Monsieur </w:t>
      </w:r>
      <w:r w:rsidR="009135EC" w:rsidRPr="009A6E14">
        <w:rPr>
          <w:rStyle w:val="Aucun"/>
          <w:rFonts w:asciiTheme="majorBidi" w:hAnsiTheme="majorBidi" w:cstheme="majorBidi"/>
          <w:b/>
          <w:bCs/>
        </w:rPr>
        <w:t>Anouar Benazzouz</w:t>
      </w:r>
      <w:r w:rsidR="009135EC" w:rsidRPr="009A6E14">
        <w:rPr>
          <w:rStyle w:val="Aucun"/>
          <w:rFonts w:asciiTheme="majorBidi" w:hAnsiTheme="majorBidi" w:cstheme="majorBidi"/>
        </w:rPr>
        <w:t xml:space="preserve">, Directeur Général d’ADM, </w:t>
      </w:r>
      <w:r w:rsidR="00166136">
        <w:rPr>
          <w:rStyle w:val="Aucun"/>
          <w:rFonts w:asciiTheme="majorBidi" w:hAnsiTheme="majorBidi" w:cstheme="majorBidi"/>
        </w:rPr>
        <w:t>a</w:t>
      </w:r>
      <w:r w:rsidR="009135EC" w:rsidRPr="009A6E14">
        <w:rPr>
          <w:rStyle w:val="Aucun"/>
          <w:rFonts w:asciiTheme="majorBidi" w:hAnsiTheme="majorBidi" w:cstheme="majorBidi"/>
        </w:rPr>
        <w:t xml:space="preserve"> </w:t>
      </w:r>
      <w:r w:rsidR="00F847EC">
        <w:rPr>
          <w:rStyle w:val="Aucun"/>
          <w:rFonts w:asciiTheme="majorBidi" w:hAnsiTheme="majorBidi" w:cstheme="majorBidi"/>
        </w:rPr>
        <w:t xml:space="preserve">présidé </w:t>
      </w:r>
      <w:r w:rsidR="009135EC" w:rsidRPr="009A6E14">
        <w:rPr>
          <w:rStyle w:val="Aucun"/>
          <w:rFonts w:asciiTheme="majorBidi" w:hAnsiTheme="majorBidi" w:cstheme="majorBidi"/>
        </w:rPr>
        <w:t xml:space="preserve">le </w:t>
      </w:r>
      <w:r w:rsidR="00166136">
        <w:rPr>
          <w:rStyle w:val="Aucun"/>
          <w:rFonts w:asciiTheme="majorBidi" w:hAnsiTheme="majorBidi" w:cstheme="majorBidi"/>
        </w:rPr>
        <w:t>28 juin</w:t>
      </w:r>
      <w:r w:rsidR="00316197" w:rsidRPr="001B1DE1">
        <w:rPr>
          <w:rStyle w:val="Aucun"/>
          <w:rFonts w:asciiTheme="majorBidi" w:hAnsiTheme="majorBidi" w:cstheme="majorBidi"/>
        </w:rPr>
        <w:t xml:space="preserve"> 2021</w:t>
      </w:r>
      <w:r w:rsidR="009135EC" w:rsidRPr="009A6E14">
        <w:rPr>
          <w:rStyle w:val="Aucun"/>
          <w:rFonts w:asciiTheme="majorBidi" w:hAnsiTheme="majorBidi" w:cstheme="majorBidi"/>
        </w:rPr>
        <w:t xml:space="preserve">, </w:t>
      </w:r>
      <w:r w:rsidR="00F847EC">
        <w:rPr>
          <w:rStyle w:val="Aucun"/>
          <w:rFonts w:asciiTheme="majorBidi" w:hAnsiTheme="majorBidi" w:cstheme="majorBidi"/>
        </w:rPr>
        <w:t>la cérémonie d</w:t>
      </w:r>
      <w:r w:rsidR="00316197" w:rsidRPr="009A6E14">
        <w:rPr>
          <w:rStyle w:val="Aucun"/>
          <w:rFonts w:asciiTheme="majorBidi" w:hAnsiTheme="majorBidi" w:cstheme="majorBidi"/>
        </w:rPr>
        <w:t>’</w:t>
      </w:r>
      <w:r w:rsidR="009135EC" w:rsidRPr="009A6E14">
        <w:rPr>
          <w:rStyle w:val="Aucun"/>
          <w:rFonts w:asciiTheme="majorBidi" w:hAnsiTheme="majorBidi" w:cstheme="majorBidi"/>
        </w:rPr>
        <w:t>inauguration</w:t>
      </w:r>
      <w:r w:rsidR="00316197" w:rsidRPr="009A6E14">
        <w:rPr>
          <w:rStyle w:val="Aucun"/>
          <w:rFonts w:asciiTheme="majorBidi" w:hAnsiTheme="majorBidi" w:cstheme="majorBidi"/>
        </w:rPr>
        <w:t xml:space="preserve"> </w:t>
      </w:r>
      <w:r w:rsidR="00F847EC">
        <w:rPr>
          <w:rStyle w:val="Aucun"/>
          <w:rFonts w:asciiTheme="majorBidi" w:hAnsiTheme="majorBidi" w:cstheme="majorBidi"/>
        </w:rPr>
        <w:t xml:space="preserve">de </w:t>
      </w:r>
      <w:r w:rsidR="00375BB9" w:rsidRPr="009A6E14">
        <w:rPr>
          <w:rStyle w:val="Aucun"/>
          <w:rFonts w:asciiTheme="majorBidi" w:eastAsia="Arial Unicode MS" w:hAnsiTheme="majorBidi" w:cstheme="majorBidi"/>
          <w:b/>
          <w:bCs/>
        </w:rPr>
        <w:t xml:space="preserve">la  classe </w:t>
      </w:r>
      <w:r w:rsidR="00F847EC">
        <w:rPr>
          <w:rStyle w:val="Aucun"/>
          <w:rFonts w:asciiTheme="majorBidi" w:eastAsia="Arial Unicode MS" w:hAnsiTheme="majorBidi" w:cstheme="majorBidi"/>
          <w:b/>
          <w:bCs/>
        </w:rPr>
        <w:t>numérique de</w:t>
      </w:r>
      <w:r w:rsidR="00375BB9" w:rsidRPr="009A6E14">
        <w:rPr>
          <w:rStyle w:val="Aucun"/>
          <w:rFonts w:asciiTheme="majorBidi" w:eastAsia="Arial Unicode MS" w:hAnsiTheme="majorBidi" w:cstheme="majorBidi"/>
          <w:b/>
          <w:bCs/>
        </w:rPr>
        <w:t xml:space="preserve"> l’école Sidi </w:t>
      </w:r>
      <w:proofErr w:type="spellStart"/>
      <w:r w:rsidR="00375BB9" w:rsidRPr="009A6E14">
        <w:rPr>
          <w:rStyle w:val="Aucun"/>
          <w:rFonts w:asciiTheme="majorBidi" w:hAnsiTheme="majorBidi" w:cstheme="majorBidi"/>
        </w:rPr>
        <w:t>Boushab</w:t>
      </w:r>
      <w:proofErr w:type="spellEnd"/>
      <w:r w:rsidR="00375BB9" w:rsidRPr="009A6E14">
        <w:rPr>
          <w:rStyle w:val="Aucun"/>
          <w:rFonts w:asciiTheme="majorBidi" w:hAnsiTheme="majorBidi" w:cstheme="majorBidi"/>
        </w:rPr>
        <w:t xml:space="preserve"> dans la Commune d’</w:t>
      </w:r>
      <w:proofErr w:type="spellStart"/>
      <w:r w:rsidR="00375BB9" w:rsidRPr="009A6E14">
        <w:rPr>
          <w:rStyle w:val="Aucun"/>
          <w:rFonts w:asciiTheme="majorBidi" w:hAnsiTheme="majorBidi" w:cstheme="majorBidi"/>
        </w:rPr>
        <w:t>Amskroud</w:t>
      </w:r>
      <w:proofErr w:type="spellEnd"/>
      <w:r w:rsidR="009A6E14" w:rsidRPr="009A6E14">
        <w:rPr>
          <w:rStyle w:val="Aucun"/>
          <w:rFonts w:asciiTheme="majorBidi" w:hAnsiTheme="majorBidi" w:cstheme="majorBidi"/>
        </w:rPr>
        <w:t xml:space="preserve">, </w:t>
      </w:r>
      <w:r w:rsidR="00FD7FCC">
        <w:rPr>
          <w:rStyle w:val="Aucun"/>
          <w:rFonts w:asciiTheme="majorBidi" w:hAnsiTheme="majorBidi" w:cstheme="majorBidi"/>
        </w:rPr>
        <w:t xml:space="preserve">une des </w:t>
      </w:r>
      <w:r w:rsidR="00A42B8D">
        <w:rPr>
          <w:rStyle w:val="Aucun"/>
          <w:rFonts w:asciiTheme="majorBidi" w:hAnsiTheme="majorBidi" w:cstheme="majorBidi"/>
        </w:rPr>
        <w:t xml:space="preserve">325 écoles primaires </w:t>
      </w:r>
      <w:r w:rsidR="00120CB7" w:rsidRPr="009A6E14">
        <w:rPr>
          <w:rStyle w:val="Aucun"/>
          <w:rFonts w:asciiTheme="majorBidi" w:hAnsiTheme="majorBidi" w:cstheme="majorBidi"/>
        </w:rPr>
        <w:t xml:space="preserve">du </w:t>
      </w:r>
      <w:r w:rsidR="005D0BB1" w:rsidRPr="009A6E14">
        <w:rPr>
          <w:rStyle w:val="Aucun"/>
          <w:rFonts w:asciiTheme="majorBidi" w:hAnsiTheme="majorBidi" w:cstheme="majorBidi"/>
        </w:rPr>
        <w:t xml:space="preserve">Programme </w:t>
      </w:r>
      <w:r w:rsidR="00E24C6E">
        <w:rPr>
          <w:rStyle w:val="Aucun"/>
          <w:rFonts w:asciiTheme="majorBidi" w:hAnsiTheme="majorBidi" w:cstheme="majorBidi"/>
        </w:rPr>
        <w:t>J/</w:t>
      </w:r>
      <w:r w:rsidR="005D0BB1" w:rsidRPr="009A6E14">
        <w:rPr>
          <w:rStyle w:val="Aucun"/>
          <w:rFonts w:asciiTheme="majorBidi" w:hAnsiTheme="majorBidi" w:cstheme="majorBidi"/>
        </w:rPr>
        <w:t>Jeune</w:t>
      </w:r>
      <w:r w:rsidR="00F91522">
        <w:rPr>
          <w:rStyle w:val="Aucun"/>
          <w:rFonts w:asciiTheme="majorBidi" w:hAnsiTheme="majorBidi" w:cstheme="majorBidi"/>
        </w:rPr>
        <w:t>s</w:t>
      </w:r>
      <w:r w:rsidR="005D0BB1" w:rsidRPr="009A6E14">
        <w:rPr>
          <w:rStyle w:val="Aucun"/>
          <w:rFonts w:asciiTheme="majorBidi" w:hAnsiTheme="majorBidi" w:cstheme="majorBidi"/>
        </w:rPr>
        <w:t xml:space="preserve"> Espoirs</w:t>
      </w:r>
      <w:r w:rsidR="00E24C6E">
        <w:rPr>
          <w:rStyle w:val="Aucun"/>
          <w:rFonts w:asciiTheme="majorBidi" w:hAnsiTheme="majorBidi" w:cstheme="majorBidi"/>
        </w:rPr>
        <w:t xml:space="preserve"> déployé par ADM au profit des écoles limitrophes à l’axe </w:t>
      </w:r>
      <w:r w:rsidR="00386C78">
        <w:rPr>
          <w:rStyle w:val="Aucun"/>
          <w:rFonts w:asciiTheme="majorBidi" w:hAnsiTheme="majorBidi" w:cstheme="majorBidi"/>
        </w:rPr>
        <w:t>autoroutier.</w:t>
      </w:r>
    </w:p>
    <w:p w14:paraId="24006A16" w14:textId="77777777" w:rsidR="00FD7FCC" w:rsidRPr="00505372" w:rsidRDefault="001079B6">
      <w:pPr>
        <w:pStyle w:val="Paragraphedeliste"/>
        <w:spacing w:after="240" w:line="320" w:lineRule="exact"/>
        <w:ind w:left="0" w:right="-284"/>
        <w:jc w:val="both"/>
        <w:rPr>
          <w:rStyle w:val="Aucun"/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</w:pPr>
      <w:r w:rsidRPr="00505372">
        <w:rPr>
          <w:rStyle w:val="Aucun"/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  <w:t xml:space="preserve">Le programme J /jeunes </w:t>
      </w:r>
      <w:r w:rsidR="00386C78" w:rsidRPr="00505372">
        <w:rPr>
          <w:rStyle w:val="Aucun"/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  <w:t>espoirs :</w:t>
      </w:r>
      <w:r w:rsidRPr="00505372">
        <w:rPr>
          <w:rStyle w:val="Aucun"/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  <w:t xml:space="preserve"> un programme matérialisant </w:t>
      </w:r>
      <w:r w:rsidR="006647D2" w:rsidRPr="00505372">
        <w:rPr>
          <w:rStyle w:val="Aucun"/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  <w:t>l’</w:t>
      </w:r>
      <w:r w:rsidRPr="00505372">
        <w:rPr>
          <w:rStyle w:val="Aucun"/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  <w:t xml:space="preserve">engagement </w:t>
      </w:r>
      <w:r w:rsidR="006647D2" w:rsidRPr="00505372">
        <w:rPr>
          <w:rStyle w:val="Aucun"/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  <w:t>de ADM</w:t>
      </w:r>
      <w:r w:rsidRPr="00505372">
        <w:rPr>
          <w:rStyle w:val="Aucun"/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  <w:t xml:space="preserve"> envers</w:t>
      </w:r>
      <w:r w:rsidR="00FD7FCC" w:rsidRPr="00505372">
        <w:rPr>
          <w:rStyle w:val="Aucun"/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  <w:t xml:space="preserve"> ses communautés proches</w:t>
      </w:r>
    </w:p>
    <w:p w14:paraId="3EF294CD" w14:textId="77777777" w:rsidR="00FD7FCC" w:rsidRDefault="00F91522">
      <w:pPr>
        <w:spacing w:after="240" w:line="320" w:lineRule="exact"/>
        <w:ind w:right="-284"/>
        <w:jc w:val="both"/>
        <w:rPr>
          <w:rStyle w:val="Aucun"/>
          <w:rFonts w:asciiTheme="majorBidi" w:hAnsiTheme="majorBidi" w:cstheme="majorBidi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Le programme J/jeunes espoirs </w:t>
      </w:r>
      <w:r w:rsidR="0024137C">
        <w:rPr>
          <w:rFonts w:cs="Arial"/>
          <w:sz w:val="24"/>
          <w:szCs w:val="24"/>
        </w:rPr>
        <w:t>est une composante</w:t>
      </w:r>
      <w:r>
        <w:rPr>
          <w:rFonts w:cs="Arial"/>
          <w:sz w:val="24"/>
          <w:szCs w:val="24"/>
        </w:rPr>
        <w:t xml:space="preserve"> du programme communautaire mis en place par ADM pour </w:t>
      </w:r>
      <w:r w:rsidR="00F876C9">
        <w:rPr>
          <w:rFonts w:cs="Arial"/>
          <w:sz w:val="24"/>
          <w:szCs w:val="24"/>
        </w:rPr>
        <w:t xml:space="preserve">soutenir </w:t>
      </w:r>
      <w:r w:rsidR="00324723">
        <w:rPr>
          <w:rFonts w:cs="Arial"/>
          <w:sz w:val="24"/>
          <w:szCs w:val="24"/>
        </w:rPr>
        <w:t>ses communauté</w:t>
      </w:r>
      <w:r w:rsidR="008715F7">
        <w:rPr>
          <w:rFonts w:cs="Arial"/>
          <w:sz w:val="24"/>
          <w:szCs w:val="24"/>
        </w:rPr>
        <w:t>s proches</w:t>
      </w:r>
      <w:r w:rsidR="001165BC">
        <w:rPr>
          <w:rFonts w:cs="Arial"/>
          <w:sz w:val="24"/>
          <w:szCs w:val="24"/>
        </w:rPr>
        <w:t xml:space="preserve">, </w:t>
      </w:r>
      <w:r w:rsidR="00C71D3A">
        <w:rPr>
          <w:rFonts w:cs="Arial"/>
          <w:sz w:val="24"/>
          <w:szCs w:val="24"/>
        </w:rPr>
        <w:t>notamment les territoires limitrophes à l’axe autoroutier</w:t>
      </w:r>
      <w:r w:rsidR="00D9701B">
        <w:rPr>
          <w:rFonts w:cs="Arial"/>
          <w:sz w:val="24"/>
          <w:szCs w:val="24"/>
        </w:rPr>
        <w:t xml:space="preserve"> qui ont vu leur environnement chang</w:t>
      </w:r>
      <w:r w:rsidR="00161719">
        <w:rPr>
          <w:rFonts w:cs="Arial"/>
          <w:sz w:val="24"/>
          <w:szCs w:val="24"/>
        </w:rPr>
        <w:t>é</w:t>
      </w:r>
      <w:r w:rsidR="00D9701B">
        <w:rPr>
          <w:rFonts w:cs="Arial"/>
          <w:sz w:val="24"/>
          <w:szCs w:val="24"/>
        </w:rPr>
        <w:t xml:space="preserve"> après le passage de l’autoroute</w:t>
      </w:r>
      <w:r w:rsidR="00EA426A">
        <w:rPr>
          <w:rFonts w:cs="Arial"/>
          <w:sz w:val="24"/>
          <w:szCs w:val="24"/>
        </w:rPr>
        <w:t>. I</w:t>
      </w:r>
      <w:r w:rsidR="008715F7">
        <w:rPr>
          <w:rFonts w:cs="Arial"/>
          <w:sz w:val="24"/>
          <w:szCs w:val="24"/>
        </w:rPr>
        <w:t>l a été lancé en 2008</w:t>
      </w:r>
      <w:r w:rsidR="00324723">
        <w:rPr>
          <w:rFonts w:cs="Arial"/>
          <w:sz w:val="24"/>
          <w:szCs w:val="24"/>
        </w:rPr>
        <w:t xml:space="preserve"> </w:t>
      </w:r>
      <w:r w:rsidR="00FE2995">
        <w:rPr>
          <w:rStyle w:val="Aucun"/>
          <w:rFonts w:asciiTheme="majorBidi" w:hAnsiTheme="majorBidi" w:cstheme="majorBidi"/>
          <w:b/>
          <w:bCs/>
          <w:sz w:val="24"/>
          <w:szCs w:val="24"/>
        </w:rPr>
        <w:t xml:space="preserve">et a </w:t>
      </w:r>
      <w:r w:rsidR="008715F7">
        <w:rPr>
          <w:rStyle w:val="Aucun"/>
          <w:rFonts w:asciiTheme="majorBidi" w:hAnsiTheme="majorBidi" w:cstheme="majorBidi"/>
          <w:b/>
          <w:bCs/>
          <w:sz w:val="24"/>
          <w:szCs w:val="24"/>
        </w:rPr>
        <w:t xml:space="preserve">déjà </w:t>
      </w:r>
      <w:r w:rsidR="00FE2995">
        <w:rPr>
          <w:rStyle w:val="Aucun"/>
          <w:rFonts w:asciiTheme="majorBidi" w:hAnsiTheme="majorBidi" w:cstheme="majorBidi"/>
          <w:b/>
          <w:bCs/>
          <w:sz w:val="24"/>
          <w:szCs w:val="24"/>
        </w:rPr>
        <w:t xml:space="preserve">permis </w:t>
      </w:r>
      <w:r w:rsidR="00C71D3A">
        <w:rPr>
          <w:rStyle w:val="Aucun"/>
          <w:rFonts w:asciiTheme="majorBidi" w:hAnsiTheme="majorBidi" w:cstheme="majorBidi"/>
          <w:b/>
          <w:bCs/>
          <w:sz w:val="24"/>
          <w:szCs w:val="24"/>
        </w:rPr>
        <w:t xml:space="preserve">la </w:t>
      </w:r>
      <w:r w:rsidR="009C1AF0">
        <w:rPr>
          <w:rStyle w:val="Aucun"/>
          <w:rFonts w:asciiTheme="majorBidi" w:hAnsiTheme="majorBidi" w:cstheme="majorBidi"/>
          <w:b/>
          <w:bCs/>
          <w:sz w:val="24"/>
          <w:szCs w:val="24"/>
        </w:rPr>
        <w:t>réhabilitation</w:t>
      </w:r>
      <w:r w:rsidR="00C71D3A">
        <w:rPr>
          <w:rStyle w:val="Aucun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C1AF0">
        <w:rPr>
          <w:rStyle w:val="Aucun"/>
          <w:rFonts w:asciiTheme="majorBidi" w:hAnsiTheme="majorBidi" w:cstheme="majorBidi"/>
          <w:b/>
          <w:bCs/>
          <w:sz w:val="24"/>
          <w:szCs w:val="24"/>
        </w:rPr>
        <w:t>de 325 écoles</w:t>
      </w:r>
      <w:r w:rsidR="00214A5C">
        <w:rPr>
          <w:rStyle w:val="Aucun"/>
          <w:rFonts w:asciiTheme="majorBidi" w:hAnsiTheme="majorBidi" w:cstheme="majorBidi"/>
          <w:b/>
          <w:bCs/>
          <w:sz w:val="24"/>
          <w:szCs w:val="24"/>
        </w:rPr>
        <w:t>.</w:t>
      </w:r>
      <w:r w:rsidR="009F0495">
        <w:rPr>
          <w:rStyle w:val="Aucun"/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7B4348E5" w14:textId="77777777" w:rsidR="00EA426A" w:rsidRDefault="00636147">
      <w:pPr>
        <w:spacing w:after="240" w:line="320" w:lineRule="exact"/>
        <w:ind w:right="-284"/>
        <w:jc w:val="both"/>
        <w:rPr>
          <w:rStyle w:val="Aucun"/>
          <w:rFonts w:asciiTheme="majorBidi" w:hAnsiTheme="majorBidi" w:cstheme="majorBidi"/>
          <w:b/>
          <w:bCs/>
          <w:sz w:val="24"/>
          <w:szCs w:val="24"/>
        </w:rPr>
      </w:pPr>
      <w:r>
        <w:rPr>
          <w:rStyle w:val="Aucun"/>
          <w:sz w:val="24"/>
          <w:szCs w:val="24"/>
        </w:rPr>
        <w:t xml:space="preserve">Outre </w:t>
      </w:r>
      <w:r w:rsidR="004D5C72">
        <w:rPr>
          <w:rStyle w:val="Aucun"/>
          <w:sz w:val="24"/>
          <w:szCs w:val="24"/>
        </w:rPr>
        <w:t>son</w:t>
      </w:r>
      <w:r>
        <w:rPr>
          <w:rStyle w:val="Aucun"/>
          <w:sz w:val="24"/>
          <w:szCs w:val="24"/>
        </w:rPr>
        <w:t xml:space="preserve"> volet</w:t>
      </w:r>
      <w:r w:rsidR="00EA426A" w:rsidRPr="009A6E14">
        <w:rPr>
          <w:rStyle w:val="Aucun"/>
          <w:sz w:val="24"/>
          <w:szCs w:val="24"/>
        </w:rPr>
        <w:t xml:space="preserve"> </w:t>
      </w:r>
      <w:r>
        <w:rPr>
          <w:rStyle w:val="Aucun"/>
          <w:sz w:val="24"/>
          <w:szCs w:val="24"/>
        </w:rPr>
        <w:t xml:space="preserve">relatif à la </w:t>
      </w:r>
      <w:r w:rsidR="00EA426A">
        <w:rPr>
          <w:rStyle w:val="Aucun"/>
          <w:sz w:val="24"/>
          <w:szCs w:val="24"/>
        </w:rPr>
        <w:t>réhabilitation</w:t>
      </w:r>
      <w:r w:rsidR="00EA426A" w:rsidRPr="009A6E14">
        <w:rPr>
          <w:rStyle w:val="Aucun"/>
          <w:sz w:val="24"/>
          <w:szCs w:val="24"/>
        </w:rPr>
        <w:t xml:space="preserve"> de l’infrastructure de base </w:t>
      </w:r>
      <w:r>
        <w:rPr>
          <w:rStyle w:val="Aucun"/>
          <w:sz w:val="24"/>
          <w:szCs w:val="24"/>
        </w:rPr>
        <w:t>et l’</w:t>
      </w:r>
      <w:r w:rsidR="00EA426A">
        <w:rPr>
          <w:rStyle w:val="Aucun"/>
          <w:sz w:val="24"/>
          <w:szCs w:val="24"/>
        </w:rPr>
        <w:t>aménagement des espaces d’apprentissage</w:t>
      </w:r>
      <w:r>
        <w:rPr>
          <w:rStyle w:val="Aucun"/>
          <w:sz w:val="24"/>
          <w:szCs w:val="24"/>
        </w:rPr>
        <w:t>, qui constitue</w:t>
      </w:r>
      <w:r w:rsidR="00EA426A" w:rsidRPr="009A6E14">
        <w:rPr>
          <w:rStyle w:val="Aucun"/>
          <w:sz w:val="24"/>
          <w:szCs w:val="24"/>
        </w:rPr>
        <w:t xml:space="preserve"> </w:t>
      </w:r>
      <w:r>
        <w:rPr>
          <w:rStyle w:val="Aucun"/>
          <w:sz w:val="24"/>
          <w:szCs w:val="24"/>
        </w:rPr>
        <w:t>un</w:t>
      </w:r>
      <w:r w:rsidR="00EA426A">
        <w:rPr>
          <w:rStyle w:val="Aucun"/>
          <w:sz w:val="24"/>
          <w:szCs w:val="24"/>
        </w:rPr>
        <w:t xml:space="preserve"> </w:t>
      </w:r>
      <w:r w:rsidR="00EA426A" w:rsidRPr="009A6E14">
        <w:rPr>
          <w:rStyle w:val="Aucun"/>
          <w:sz w:val="24"/>
          <w:szCs w:val="24"/>
        </w:rPr>
        <w:t>pré</w:t>
      </w:r>
      <w:r w:rsidR="00EA426A" w:rsidRPr="009A6E14">
        <w:rPr>
          <w:rFonts w:asciiTheme="majorBidi" w:hAnsiTheme="majorBidi" w:cstheme="majorBidi"/>
          <w:sz w:val="24"/>
          <w:szCs w:val="24"/>
        </w:rPr>
        <w:t xml:space="preserve"> requis à l’épanouissement des </w:t>
      </w:r>
      <w:r w:rsidR="00EA426A">
        <w:rPr>
          <w:rFonts w:asciiTheme="majorBidi" w:hAnsiTheme="majorBidi" w:cstheme="majorBidi"/>
          <w:sz w:val="24"/>
          <w:szCs w:val="24"/>
        </w:rPr>
        <w:t xml:space="preserve">écoliers, le programme J/jeunes Espoirs de ADM, attache également une importance toute particulière à l’éducation et la préparation des citoyens de demain, notamment à travers </w:t>
      </w:r>
      <w:r w:rsidR="00685572">
        <w:rPr>
          <w:rFonts w:asciiTheme="majorBidi" w:hAnsiTheme="majorBidi" w:cstheme="majorBidi"/>
          <w:sz w:val="24"/>
          <w:szCs w:val="24"/>
        </w:rPr>
        <w:t xml:space="preserve">l’organisation et l’animation </w:t>
      </w:r>
      <w:r w:rsidR="001079B6">
        <w:rPr>
          <w:rFonts w:asciiTheme="majorBidi" w:hAnsiTheme="majorBidi" w:cstheme="majorBidi"/>
          <w:sz w:val="24"/>
          <w:szCs w:val="24"/>
        </w:rPr>
        <w:t>d’</w:t>
      </w:r>
      <w:r w:rsidR="00EA426A">
        <w:rPr>
          <w:rFonts w:asciiTheme="majorBidi" w:hAnsiTheme="majorBidi" w:cstheme="majorBidi"/>
          <w:sz w:val="24"/>
          <w:szCs w:val="24"/>
        </w:rPr>
        <w:t>ateliers ludiques</w:t>
      </w:r>
      <w:r w:rsidR="006647D2">
        <w:rPr>
          <w:rFonts w:asciiTheme="majorBidi" w:hAnsiTheme="majorBidi" w:cstheme="majorBidi"/>
          <w:sz w:val="24"/>
          <w:szCs w:val="24"/>
        </w:rPr>
        <w:t xml:space="preserve"> </w:t>
      </w:r>
      <w:r w:rsidR="00EA426A">
        <w:rPr>
          <w:rFonts w:asciiTheme="majorBidi" w:hAnsiTheme="majorBidi" w:cstheme="majorBidi"/>
          <w:sz w:val="24"/>
          <w:szCs w:val="24"/>
        </w:rPr>
        <w:t xml:space="preserve">sur </w:t>
      </w:r>
      <w:r w:rsidR="00193036">
        <w:rPr>
          <w:rFonts w:asciiTheme="majorBidi" w:hAnsiTheme="majorBidi" w:cstheme="majorBidi"/>
          <w:sz w:val="24"/>
          <w:szCs w:val="24"/>
        </w:rPr>
        <w:t xml:space="preserve">plusieurs thématiques comme </w:t>
      </w:r>
      <w:r w:rsidR="00EA426A">
        <w:rPr>
          <w:rFonts w:asciiTheme="majorBidi" w:hAnsiTheme="majorBidi" w:cstheme="majorBidi"/>
          <w:sz w:val="24"/>
          <w:szCs w:val="24"/>
        </w:rPr>
        <w:t>la sécurité autoroutière et la protection de l’environnement.</w:t>
      </w:r>
    </w:p>
    <w:p w14:paraId="5F5083E2" w14:textId="77777777" w:rsidR="00D8314E" w:rsidRPr="00F2593B" w:rsidRDefault="00D8314E" w:rsidP="00D8314E">
      <w:pPr>
        <w:pStyle w:val="Paragraphedeliste"/>
        <w:spacing w:after="240" w:line="320" w:lineRule="exact"/>
        <w:ind w:left="0" w:right="-284"/>
        <w:jc w:val="both"/>
        <w:rPr>
          <w:rStyle w:val="Aucun"/>
          <w:rFonts w:asciiTheme="majorBidi" w:hAnsiTheme="majorBidi" w:cstheme="majorBidi"/>
          <w:b/>
          <w:bCs/>
          <w:color w:val="323E4F" w:themeColor="text2" w:themeShade="BF"/>
          <w:sz w:val="28"/>
          <w:szCs w:val="28"/>
        </w:rPr>
      </w:pPr>
      <w:r w:rsidRPr="00505372">
        <w:rPr>
          <w:rStyle w:val="Aucun"/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  <w:t>L</w:t>
      </w:r>
      <w:r w:rsidR="00DA299A" w:rsidRPr="00505372">
        <w:rPr>
          <w:rStyle w:val="Aucun"/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  <w:t xml:space="preserve">es </w:t>
      </w:r>
      <w:r w:rsidRPr="00505372">
        <w:rPr>
          <w:rStyle w:val="Aucun"/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  <w:t>classe</w:t>
      </w:r>
      <w:r w:rsidR="00DA299A" w:rsidRPr="00505372">
        <w:rPr>
          <w:rStyle w:val="Aucun"/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  <w:t>s</w:t>
      </w:r>
      <w:r w:rsidRPr="00505372">
        <w:rPr>
          <w:rStyle w:val="Aucun"/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  <w:t xml:space="preserve"> numérique</w:t>
      </w:r>
      <w:r w:rsidR="00DA299A" w:rsidRPr="00505372">
        <w:rPr>
          <w:rStyle w:val="Aucun"/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  <w:t>s</w:t>
      </w:r>
      <w:r w:rsidRPr="00505372">
        <w:rPr>
          <w:rStyle w:val="Aucun"/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  <w:t xml:space="preserve"> pour contribuer à la préparation des </w:t>
      </w:r>
      <w:r w:rsidR="00DA299A" w:rsidRPr="00505372">
        <w:rPr>
          <w:rStyle w:val="Aucun"/>
          <w:rFonts w:asciiTheme="majorBidi" w:hAnsiTheme="majorBidi" w:cstheme="majorBidi"/>
          <w:b/>
          <w:bCs/>
          <w:color w:val="1F4E79" w:themeColor="accent1" w:themeShade="80"/>
          <w:sz w:val="28"/>
          <w:szCs w:val="28"/>
        </w:rPr>
        <w:t>jeunes au monde de demain</w:t>
      </w:r>
      <w:r w:rsidRPr="00F2593B">
        <w:rPr>
          <w:rStyle w:val="Aucun"/>
          <w:rFonts w:asciiTheme="majorBidi" w:hAnsiTheme="majorBidi" w:cstheme="majorBidi"/>
          <w:b/>
          <w:bCs/>
          <w:color w:val="323E4F" w:themeColor="text2" w:themeShade="BF"/>
          <w:sz w:val="28"/>
          <w:szCs w:val="28"/>
        </w:rPr>
        <w:t xml:space="preserve"> </w:t>
      </w:r>
    </w:p>
    <w:p w14:paraId="2EE05755" w14:textId="77777777" w:rsidR="004D5C72" w:rsidRDefault="00CC7305" w:rsidP="00F2593B">
      <w:pPr>
        <w:pStyle w:val="Paragraphedeliste"/>
        <w:spacing w:after="240" w:line="320" w:lineRule="exact"/>
        <w:ind w:left="0" w:right="-284"/>
        <w:jc w:val="both"/>
      </w:pPr>
      <w:r>
        <w:t xml:space="preserve">Afin d’offrir aux élèves des écoles </w:t>
      </w:r>
      <w:r w:rsidR="005F5642">
        <w:t>limitrophes</w:t>
      </w:r>
      <w:r>
        <w:t xml:space="preserve"> un accès aux ressources </w:t>
      </w:r>
      <w:r w:rsidR="0080352A">
        <w:t xml:space="preserve">numériques, améliorer la qualité de leur apprentissage et leur permettre d’acquérir des compétences </w:t>
      </w:r>
      <w:r w:rsidR="006B7AA6" w:rsidRPr="006B7AA6">
        <w:t>numériques</w:t>
      </w:r>
      <w:r w:rsidR="006B7AA6">
        <w:t>, ADM</w:t>
      </w:r>
      <w:r w:rsidR="00537655">
        <w:t xml:space="preserve">, dans le cadre d’un nouveau partenariat avec </w:t>
      </w:r>
      <w:r w:rsidR="00F2593B">
        <w:t xml:space="preserve">le </w:t>
      </w:r>
      <w:r w:rsidR="00F2593B" w:rsidRPr="00F2593B">
        <w:t>MENFPESRS</w:t>
      </w:r>
      <w:r w:rsidR="003F6EB3">
        <w:t xml:space="preserve">, </w:t>
      </w:r>
      <w:r w:rsidR="00E043BF">
        <w:t>a entamé un pro</w:t>
      </w:r>
      <w:r w:rsidR="006741CB">
        <w:t>jet</w:t>
      </w:r>
      <w:r w:rsidR="00E043BF">
        <w:t xml:space="preserve"> de création et d’anim</w:t>
      </w:r>
      <w:r w:rsidR="006741CB">
        <w:t>ation de classe</w:t>
      </w:r>
      <w:r w:rsidR="00636147">
        <w:t>s</w:t>
      </w:r>
      <w:r w:rsidR="006741CB">
        <w:t xml:space="preserve"> numériques. Il s’agit d’aménager une classe dédiée</w:t>
      </w:r>
      <w:r w:rsidR="006F43D6">
        <w:t xml:space="preserve"> par école</w:t>
      </w:r>
      <w:r w:rsidR="006741CB">
        <w:t>, de l’</w:t>
      </w:r>
      <w:r w:rsidR="00636147">
        <w:t>équiper en matériels informatiques</w:t>
      </w:r>
      <w:r w:rsidR="00AA2145">
        <w:t xml:space="preserve"> adaptés et sécurisés</w:t>
      </w:r>
      <w:r w:rsidR="00636147">
        <w:t xml:space="preserve">, </w:t>
      </w:r>
      <w:r w:rsidR="006741CB">
        <w:t>d</w:t>
      </w:r>
      <w:r w:rsidR="00126961">
        <w:t>e la doter d’un accès</w:t>
      </w:r>
      <w:r w:rsidR="00636147">
        <w:t xml:space="preserve"> Internet</w:t>
      </w:r>
      <w:r w:rsidR="00126961">
        <w:t xml:space="preserve">, </w:t>
      </w:r>
      <w:r w:rsidR="00636147">
        <w:t xml:space="preserve">de configurer un réseau </w:t>
      </w:r>
      <w:r w:rsidR="000C6523">
        <w:t>informatique</w:t>
      </w:r>
      <w:r w:rsidR="00636147">
        <w:t xml:space="preserve">, </w:t>
      </w:r>
      <w:r w:rsidR="001A1904">
        <w:t>et d’</w:t>
      </w:r>
      <w:r w:rsidR="008F6E10">
        <w:t xml:space="preserve">en </w:t>
      </w:r>
      <w:r w:rsidR="001A1904">
        <w:t xml:space="preserve">assurer </w:t>
      </w:r>
      <w:r w:rsidR="008F6E10">
        <w:t xml:space="preserve">la </w:t>
      </w:r>
      <w:r w:rsidR="004D5C72">
        <w:t xml:space="preserve">maintenance. Et </w:t>
      </w:r>
      <w:r w:rsidR="00037C16">
        <w:t xml:space="preserve">pour </w:t>
      </w:r>
      <w:r w:rsidR="00850A5E">
        <w:t xml:space="preserve">un meilleur usage de </w:t>
      </w:r>
      <w:r w:rsidR="00037C16">
        <w:t xml:space="preserve">cette </w:t>
      </w:r>
      <w:r w:rsidR="00037C16">
        <w:lastRenderedPageBreak/>
        <w:t>infrastructure</w:t>
      </w:r>
      <w:r w:rsidR="00F9634C">
        <w:t>,</w:t>
      </w:r>
      <w:r w:rsidR="00154F0E">
        <w:t xml:space="preserve"> ADM accompagne le corps pédagogique </w:t>
      </w:r>
      <w:r w:rsidR="00ED65DE">
        <w:t xml:space="preserve">et les élèves </w:t>
      </w:r>
      <w:r w:rsidR="00154F0E">
        <w:t xml:space="preserve">à travers </w:t>
      </w:r>
      <w:r w:rsidR="00337B5A">
        <w:t xml:space="preserve">l’animation </w:t>
      </w:r>
      <w:r w:rsidR="00ED65DE">
        <w:t>de formation</w:t>
      </w:r>
      <w:r w:rsidR="006F43D6">
        <w:t>s</w:t>
      </w:r>
      <w:r w:rsidR="00ED65DE">
        <w:t xml:space="preserve"> et </w:t>
      </w:r>
      <w:r w:rsidR="00337B5A">
        <w:t>d’</w:t>
      </w:r>
      <w:r w:rsidR="00AA2145">
        <w:t>ateliers</w:t>
      </w:r>
      <w:r w:rsidR="006B1B38">
        <w:t xml:space="preserve"> </w:t>
      </w:r>
      <w:r w:rsidR="00ED65DE">
        <w:t>ludique</w:t>
      </w:r>
      <w:r w:rsidR="006647D2">
        <w:t>s</w:t>
      </w:r>
      <w:r w:rsidR="00ED65DE">
        <w:t xml:space="preserve"> </w:t>
      </w:r>
      <w:r w:rsidR="006B1B38">
        <w:t>et met à leu</w:t>
      </w:r>
      <w:r w:rsidR="00871E7F">
        <w:t>r</w:t>
      </w:r>
      <w:r w:rsidR="006B1B38">
        <w:t xml:space="preserve"> disposition des logiciels</w:t>
      </w:r>
      <w:r w:rsidR="00E31C4A">
        <w:t xml:space="preserve"> et </w:t>
      </w:r>
      <w:r w:rsidR="00616C5C">
        <w:t>des jeux éducatifs</w:t>
      </w:r>
      <w:r w:rsidR="003C1ECE" w:rsidRPr="00F2593B">
        <w:t>.</w:t>
      </w:r>
    </w:p>
    <w:p w14:paraId="6F8336BC" w14:textId="77777777" w:rsidR="00592B1D" w:rsidRDefault="00064AC2" w:rsidP="00895E61">
      <w:pPr>
        <w:pStyle w:val="Paragraphedeliste"/>
        <w:spacing w:after="240" w:line="320" w:lineRule="exact"/>
        <w:ind w:left="0" w:right="-284"/>
        <w:jc w:val="both"/>
      </w:pPr>
      <w:r w:rsidRPr="00F2593B">
        <w:t xml:space="preserve">L’école </w:t>
      </w:r>
      <w:r w:rsidR="0096530A" w:rsidRPr="00F2593B">
        <w:t xml:space="preserve">Sidi </w:t>
      </w:r>
      <w:proofErr w:type="spellStart"/>
      <w:r w:rsidR="0096530A" w:rsidRPr="00F2593B">
        <w:t>Boushab</w:t>
      </w:r>
      <w:proofErr w:type="spellEnd"/>
      <w:r w:rsidR="0096530A" w:rsidRPr="00F2593B">
        <w:t xml:space="preserve"> est la première école </w:t>
      </w:r>
      <w:r w:rsidR="009337E3">
        <w:t xml:space="preserve">du programme J / Jeunes Espoirs </w:t>
      </w:r>
      <w:r w:rsidR="0096530A" w:rsidRPr="00F2593B">
        <w:t xml:space="preserve">à avoir bénéficié de la mise </w:t>
      </w:r>
      <w:r w:rsidRPr="00F2593B">
        <w:t xml:space="preserve">en </w:t>
      </w:r>
      <w:r w:rsidRPr="00064AC2">
        <w:t>œ</w:t>
      </w:r>
      <w:r>
        <w:t>uv</w:t>
      </w:r>
      <w:r w:rsidRPr="00064AC2">
        <w:t>re</w:t>
      </w:r>
      <w:r w:rsidRPr="00F2593B">
        <w:t xml:space="preserve"> de</w:t>
      </w:r>
      <w:r w:rsidR="00111AED">
        <w:t xml:space="preserve"> la classe</w:t>
      </w:r>
      <w:r w:rsidR="009337E3">
        <w:t xml:space="preserve"> numérique</w:t>
      </w:r>
      <w:r w:rsidRPr="00F2593B">
        <w:t xml:space="preserve">, expérience qui </w:t>
      </w:r>
      <w:r w:rsidR="00895E61">
        <w:t xml:space="preserve">est en cours de généralisation </w:t>
      </w:r>
      <w:r w:rsidR="00375BB9" w:rsidRPr="00F2593B">
        <w:t>à d’autres établissements</w:t>
      </w:r>
      <w:r w:rsidR="009337E3">
        <w:t>.</w:t>
      </w:r>
    </w:p>
    <w:p w14:paraId="17D7C8DB" w14:textId="77777777" w:rsidR="00503E19" w:rsidRPr="006C3AAC" w:rsidRDefault="00503E19" w:rsidP="00503E19">
      <w:pPr>
        <w:spacing w:after="240" w:line="320" w:lineRule="exact"/>
        <w:ind w:right="-284"/>
        <w:jc w:val="both"/>
        <w:rPr>
          <w:rStyle w:val="Aucun"/>
          <w:rFonts w:asciiTheme="majorBidi" w:hAnsiTheme="majorBidi" w:cstheme="majorBidi"/>
          <w:sz w:val="24"/>
          <w:szCs w:val="24"/>
        </w:rPr>
      </w:pPr>
      <w:r>
        <w:rPr>
          <w:rStyle w:val="Aucun"/>
          <w:rFonts w:asciiTheme="majorBidi" w:hAnsiTheme="majorBidi" w:cstheme="majorBidi"/>
          <w:sz w:val="24"/>
          <w:szCs w:val="24"/>
        </w:rPr>
        <w:t>Par ailleurs, et dans l’objectif de fédérer son écosystème autour de ce programme à forte dimension humaine,</w:t>
      </w:r>
      <w:r w:rsidRPr="006C3AAC">
        <w:rPr>
          <w:rStyle w:val="Aucun"/>
          <w:rFonts w:asciiTheme="majorBidi" w:hAnsiTheme="majorBidi" w:cstheme="majorBidi"/>
          <w:sz w:val="24"/>
          <w:szCs w:val="24"/>
        </w:rPr>
        <w:t xml:space="preserve"> ADM a signé</w:t>
      </w:r>
      <w:r>
        <w:rPr>
          <w:rStyle w:val="Aucun"/>
          <w:rFonts w:asciiTheme="majorBidi" w:hAnsiTheme="majorBidi" w:cstheme="majorBidi"/>
          <w:sz w:val="24"/>
          <w:szCs w:val="24"/>
        </w:rPr>
        <w:t xml:space="preserve"> </w:t>
      </w:r>
      <w:r w:rsidRPr="006C3AAC">
        <w:rPr>
          <w:rStyle w:val="Aucun"/>
          <w:rFonts w:asciiTheme="majorBidi" w:hAnsiTheme="majorBidi" w:cstheme="majorBidi"/>
          <w:sz w:val="24"/>
          <w:szCs w:val="24"/>
        </w:rPr>
        <w:t xml:space="preserve">une convention de partenariat avec </w:t>
      </w:r>
      <w:r>
        <w:rPr>
          <w:rStyle w:val="Aucun"/>
          <w:rFonts w:asciiTheme="majorBidi" w:hAnsiTheme="majorBidi" w:cstheme="majorBidi"/>
          <w:sz w:val="24"/>
          <w:szCs w:val="24"/>
        </w:rPr>
        <w:t xml:space="preserve">le </w:t>
      </w:r>
      <w:r w:rsidRPr="006C3AAC">
        <w:rPr>
          <w:rStyle w:val="Aucun"/>
          <w:rFonts w:asciiTheme="majorBidi" w:hAnsiTheme="majorBidi" w:cstheme="majorBidi"/>
          <w:sz w:val="24"/>
          <w:szCs w:val="24"/>
        </w:rPr>
        <w:t xml:space="preserve">Groupe DXC </w:t>
      </w:r>
      <w:proofErr w:type="spellStart"/>
      <w:r>
        <w:rPr>
          <w:rStyle w:val="Aucun"/>
          <w:rFonts w:asciiTheme="majorBidi" w:hAnsiTheme="majorBidi" w:cstheme="majorBidi"/>
          <w:sz w:val="24"/>
          <w:szCs w:val="24"/>
        </w:rPr>
        <w:t>DXC</w:t>
      </w:r>
      <w:proofErr w:type="spellEnd"/>
      <w:r>
        <w:rPr>
          <w:rStyle w:val="Aucun"/>
          <w:rFonts w:asciiTheme="majorBidi" w:hAnsiTheme="majorBidi" w:cstheme="majorBidi"/>
          <w:sz w:val="24"/>
          <w:szCs w:val="24"/>
        </w:rPr>
        <w:t xml:space="preserve">, spécialisée dans l’accompagnement en </w:t>
      </w:r>
      <w:r w:rsidRPr="00EA6606">
        <w:rPr>
          <w:rFonts w:cstheme="minorHAnsi"/>
          <w:sz w:val="24"/>
          <w:szCs w:val="24"/>
        </w:rPr>
        <w:t>transformation digitale</w:t>
      </w:r>
      <w:r>
        <w:rPr>
          <w:rFonts w:cstheme="minorHAnsi"/>
          <w:sz w:val="24"/>
          <w:szCs w:val="24"/>
        </w:rPr>
        <w:t>,</w:t>
      </w:r>
      <w:r>
        <w:rPr>
          <w:rStyle w:val="Aucun"/>
          <w:rFonts w:asciiTheme="majorBidi" w:hAnsiTheme="majorBidi" w:cstheme="majorBidi"/>
          <w:sz w:val="24"/>
          <w:szCs w:val="24"/>
        </w:rPr>
        <w:t xml:space="preserve"> pour œuvrer ensemble à </w:t>
      </w:r>
      <w:r w:rsidRPr="006C3AAC">
        <w:rPr>
          <w:rStyle w:val="Aucun"/>
          <w:rFonts w:asciiTheme="majorBidi" w:hAnsiTheme="majorBidi" w:cstheme="majorBidi"/>
          <w:sz w:val="24"/>
          <w:szCs w:val="24"/>
        </w:rPr>
        <w:t xml:space="preserve">la </w:t>
      </w:r>
      <w:r>
        <w:rPr>
          <w:rStyle w:val="Aucun"/>
          <w:rFonts w:asciiTheme="majorBidi" w:hAnsiTheme="majorBidi" w:cstheme="majorBidi"/>
          <w:sz w:val="24"/>
          <w:szCs w:val="24"/>
        </w:rPr>
        <w:t xml:space="preserve">généralisation </w:t>
      </w:r>
      <w:r w:rsidRPr="006C3AAC">
        <w:rPr>
          <w:rStyle w:val="Aucun"/>
          <w:rFonts w:asciiTheme="majorBidi" w:hAnsiTheme="majorBidi" w:cstheme="majorBidi"/>
          <w:sz w:val="24"/>
          <w:szCs w:val="24"/>
        </w:rPr>
        <w:t>des classes numériques</w:t>
      </w:r>
      <w:r>
        <w:rPr>
          <w:rStyle w:val="Aucun"/>
          <w:rFonts w:asciiTheme="majorBidi" w:hAnsiTheme="majorBidi" w:cstheme="majorBidi"/>
          <w:sz w:val="24"/>
          <w:szCs w:val="24"/>
        </w:rPr>
        <w:t xml:space="preserve"> à l’ensemble des écoles du programme J.</w:t>
      </w:r>
    </w:p>
    <w:p w14:paraId="4C412517" w14:textId="77777777" w:rsidR="003F71D6" w:rsidRPr="00936623" w:rsidRDefault="004761CA" w:rsidP="00F2593B">
      <w:pPr>
        <w:pStyle w:val="Paragraphedeliste"/>
        <w:spacing w:after="240" w:line="320" w:lineRule="exact"/>
        <w:ind w:left="0" w:right="-284"/>
        <w:jc w:val="both"/>
        <w:rPr>
          <w:b/>
          <w:bCs/>
        </w:rPr>
      </w:pPr>
      <w:r w:rsidRPr="00936623">
        <w:rPr>
          <w:b/>
          <w:bCs/>
        </w:rPr>
        <w:t xml:space="preserve">La mise en œuvre de ce projet </w:t>
      </w:r>
      <w:r w:rsidR="00783887" w:rsidRPr="00936623">
        <w:rPr>
          <w:b/>
          <w:bCs/>
        </w:rPr>
        <w:t xml:space="preserve">vient </w:t>
      </w:r>
      <w:r w:rsidR="003F71D6" w:rsidRPr="00936623">
        <w:rPr>
          <w:b/>
          <w:bCs/>
        </w:rPr>
        <w:t xml:space="preserve">confirmer la stratégie adoptée par ADM en tant qu’entreprise </w:t>
      </w:r>
      <w:r w:rsidR="00E76AB8" w:rsidRPr="00936623">
        <w:rPr>
          <w:b/>
          <w:bCs/>
        </w:rPr>
        <w:t xml:space="preserve">publique </w:t>
      </w:r>
      <w:r w:rsidR="003F71D6" w:rsidRPr="00936623">
        <w:rPr>
          <w:b/>
          <w:bCs/>
        </w:rPr>
        <w:t>citoyenne,</w:t>
      </w:r>
      <w:r w:rsidR="00E76AB8" w:rsidRPr="00936623">
        <w:rPr>
          <w:b/>
          <w:bCs/>
        </w:rPr>
        <w:t xml:space="preserve"> soucieuse des territoires qu’elle traverse et </w:t>
      </w:r>
      <w:r w:rsidR="003F71D6" w:rsidRPr="00936623">
        <w:rPr>
          <w:b/>
          <w:bCs/>
        </w:rPr>
        <w:t xml:space="preserve">déterminée à </w:t>
      </w:r>
      <w:r w:rsidR="00E76AB8" w:rsidRPr="00936623">
        <w:rPr>
          <w:b/>
          <w:bCs/>
        </w:rPr>
        <w:t>les impacter positivement.</w:t>
      </w:r>
    </w:p>
    <w:p w14:paraId="7A38D1A6" w14:textId="77777777" w:rsidR="005E2EC7" w:rsidRPr="00ED20FD" w:rsidRDefault="005E2EC7" w:rsidP="00F2593B">
      <w:pPr>
        <w:pStyle w:val="Paragraphedeliste"/>
        <w:spacing w:after="240" w:line="320" w:lineRule="exact"/>
        <w:ind w:left="0" w:right="-284"/>
        <w:jc w:val="both"/>
        <w:rPr>
          <w:rStyle w:val="Aucun"/>
          <w:rFonts w:asciiTheme="majorBidi" w:hAnsiTheme="majorBidi" w:cstheme="majorBidi"/>
          <w:sz w:val="20"/>
          <w:szCs w:val="20"/>
        </w:rPr>
      </w:pPr>
    </w:p>
    <w:sectPr w:rsidR="005E2EC7" w:rsidRPr="00ED20FD" w:rsidSect="00BC7FA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69925" w14:textId="77777777" w:rsidR="00F0659D" w:rsidRDefault="00F0659D" w:rsidP="00635344">
      <w:r>
        <w:separator/>
      </w:r>
    </w:p>
  </w:endnote>
  <w:endnote w:type="continuationSeparator" w:id="0">
    <w:p w14:paraId="3D0F14AF" w14:textId="77777777" w:rsidR="00F0659D" w:rsidRDefault="00F0659D" w:rsidP="0063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0FA0C" w14:textId="77777777" w:rsidR="00F0659D" w:rsidRDefault="00F0659D" w:rsidP="00635344">
      <w:r>
        <w:separator/>
      </w:r>
    </w:p>
  </w:footnote>
  <w:footnote w:type="continuationSeparator" w:id="0">
    <w:p w14:paraId="730FE3DA" w14:textId="77777777" w:rsidR="00F0659D" w:rsidRDefault="00F0659D" w:rsidP="0063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E23DD" w14:textId="77777777" w:rsidR="00635344" w:rsidRDefault="00635344" w:rsidP="00635344">
    <w:pPr>
      <w:pStyle w:val="En-tte"/>
      <w:jc w:val="center"/>
    </w:pPr>
    <w:r w:rsidRPr="00A2215A">
      <w:rPr>
        <w:rFonts w:asciiTheme="majorBidi" w:hAnsiTheme="majorBidi" w:cstheme="majorBidi"/>
        <w:noProof/>
        <w:sz w:val="32"/>
        <w:szCs w:val="32"/>
      </w:rPr>
      <w:drawing>
        <wp:inline distT="0" distB="0" distL="0" distR="0" wp14:anchorId="3BC67E65" wp14:editId="48EBC48E">
          <wp:extent cx="1866900" cy="679450"/>
          <wp:effectExtent l="0" t="0" r="0" b="6350"/>
          <wp:docPr id="1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843" cy="6797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5A5"/>
    <w:multiLevelType w:val="hybridMultilevel"/>
    <w:tmpl w:val="E382A568"/>
    <w:lvl w:ilvl="0" w:tplc="00A28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F36D1"/>
    <w:multiLevelType w:val="multilevel"/>
    <w:tmpl w:val="7F4620DE"/>
    <w:lvl w:ilvl="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sz w:val="2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EC"/>
    <w:rsid w:val="00012495"/>
    <w:rsid w:val="00037C16"/>
    <w:rsid w:val="00064AC2"/>
    <w:rsid w:val="00075E5B"/>
    <w:rsid w:val="000B3F15"/>
    <w:rsid w:val="000C6523"/>
    <w:rsid w:val="001079B6"/>
    <w:rsid w:val="00111AED"/>
    <w:rsid w:val="00115E1B"/>
    <w:rsid w:val="001165BC"/>
    <w:rsid w:val="00120CB7"/>
    <w:rsid w:val="00126961"/>
    <w:rsid w:val="00154F0E"/>
    <w:rsid w:val="00161719"/>
    <w:rsid w:val="00166136"/>
    <w:rsid w:val="0018179E"/>
    <w:rsid w:val="0018543F"/>
    <w:rsid w:val="00187448"/>
    <w:rsid w:val="00193036"/>
    <w:rsid w:val="001A1904"/>
    <w:rsid w:val="001A6CB5"/>
    <w:rsid w:val="001B1DE1"/>
    <w:rsid w:val="001B4AAE"/>
    <w:rsid w:val="001B6991"/>
    <w:rsid w:val="0021477D"/>
    <w:rsid w:val="00214A5C"/>
    <w:rsid w:val="0024137C"/>
    <w:rsid w:val="002559F9"/>
    <w:rsid w:val="002578A0"/>
    <w:rsid w:val="002654D3"/>
    <w:rsid w:val="002B1AF5"/>
    <w:rsid w:val="002D20BE"/>
    <w:rsid w:val="002F1831"/>
    <w:rsid w:val="00316197"/>
    <w:rsid w:val="00324723"/>
    <w:rsid w:val="0033296D"/>
    <w:rsid w:val="00337B5A"/>
    <w:rsid w:val="00375BB9"/>
    <w:rsid w:val="00386C78"/>
    <w:rsid w:val="003C1ECE"/>
    <w:rsid w:val="003C7C36"/>
    <w:rsid w:val="003E1969"/>
    <w:rsid w:val="003F6EB3"/>
    <w:rsid w:val="003F71D6"/>
    <w:rsid w:val="00416DE2"/>
    <w:rsid w:val="00431941"/>
    <w:rsid w:val="00433E1E"/>
    <w:rsid w:val="004574A0"/>
    <w:rsid w:val="00460141"/>
    <w:rsid w:val="004761CA"/>
    <w:rsid w:val="00487758"/>
    <w:rsid w:val="004B1B9A"/>
    <w:rsid w:val="004B7144"/>
    <w:rsid w:val="004C2384"/>
    <w:rsid w:val="004C49E6"/>
    <w:rsid w:val="004D5C72"/>
    <w:rsid w:val="004E66E0"/>
    <w:rsid w:val="004E7B8F"/>
    <w:rsid w:val="004F2660"/>
    <w:rsid w:val="0050006E"/>
    <w:rsid w:val="00503E19"/>
    <w:rsid w:val="00505372"/>
    <w:rsid w:val="0052494C"/>
    <w:rsid w:val="00535091"/>
    <w:rsid w:val="00537655"/>
    <w:rsid w:val="005409AC"/>
    <w:rsid w:val="00573D04"/>
    <w:rsid w:val="0057623C"/>
    <w:rsid w:val="00592B1D"/>
    <w:rsid w:val="005A4AC5"/>
    <w:rsid w:val="005B0550"/>
    <w:rsid w:val="005C179A"/>
    <w:rsid w:val="005D0BB1"/>
    <w:rsid w:val="005D7731"/>
    <w:rsid w:val="005E2B29"/>
    <w:rsid w:val="005E2EC7"/>
    <w:rsid w:val="005E7DFA"/>
    <w:rsid w:val="005F5642"/>
    <w:rsid w:val="00601228"/>
    <w:rsid w:val="00616C5C"/>
    <w:rsid w:val="00635344"/>
    <w:rsid w:val="00636147"/>
    <w:rsid w:val="00661A29"/>
    <w:rsid w:val="00662A5C"/>
    <w:rsid w:val="006647D2"/>
    <w:rsid w:val="006741CB"/>
    <w:rsid w:val="00685572"/>
    <w:rsid w:val="00697C5F"/>
    <w:rsid w:val="006A56EB"/>
    <w:rsid w:val="006B1B38"/>
    <w:rsid w:val="006B7AA6"/>
    <w:rsid w:val="006C3AAC"/>
    <w:rsid w:val="006F43D6"/>
    <w:rsid w:val="00747392"/>
    <w:rsid w:val="00763808"/>
    <w:rsid w:val="00780B4E"/>
    <w:rsid w:val="00783887"/>
    <w:rsid w:val="00784DF9"/>
    <w:rsid w:val="00795897"/>
    <w:rsid w:val="007A6DCE"/>
    <w:rsid w:val="007B5C51"/>
    <w:rsid w:val="007C7FC1"/>
    <w:rsid w:val="007D246B"/>
    <w:rsid w:val="007F18B0"/>
    <w:rsid w:val="0080352A"/>
    <w:rsid w:val="00850A5E"/>
    <w:rsid w:val="00857C65"/>
    <w:rsid w:val="008715F7"/>
    <w:rsid w:val="00871E7F"/>
    <w:rsid w:val="00895E61"/>
    <w:rsid w:val="008B2590"/>
    <w:rsid w:val="008C7BC8"/>
    <w:rsid w:val="008E1469"/>
    <w:rsid w:val="008F3DCB"/>
    <w:rsid w:val="008F6E10"/>
    <w:rsid w:val="009135EC"/>
    <w:rsid w:val="009157CC"/>
    <w:rsid w:val="009337E3"/>
    <w:rsid w:val="00936623"/>
    <w:rsid w:val="00956CFA"/>
    <w:rsid w:val="00963FED"/>
    <w:rsid w:val="0096530A"/>
    <w:rsid w:val="00967176"/>
    <w:rsid w:val="00984C2D"/>
    <w:rsid w:val="00995D95"/>
    <w:rsid w:val="009A6E14"/>
    <w:rsid w:val="009C1AF0"/>
    <w:rsid w:val="009D3873"/>
    <w:rsid w:val="009F0495"/>
    <w:rsid w:val="00A25704"/>
    <w:rsid w:val="00A42B8D"/>
    <w:rsid w:val="00A46BC9"/>
    <w:rsid w:val="00A9477F"/>
    <w:rsid w:val="00AA2145"/>
    <w:rsid w:val="00AB0E2B"/>
    <w:rsid w:val="00AB67AD"/>
    <w:rsid w:val="00B22573"/>
    <w:rsid w:val="00B348A3"/>
    <w:rsid w:val="00B54AE5"/>
    <w:rsid w:val="00B76DA9"/>
    <w:rsid w:val="00B87146"/>
    <w:rsid w:val="00B91307"/>
    <w:rsid w:val="00B95BA8"/>
    <w:rsid w:val="00BA48F5"/>
    <w:rsid w:val="00BC7FAF"/>
    <w:rsid w:val="00BD023E"/>
    <w:rsid w:val="00BF07DF"/>
    <w:rsid w:val="00C00E96"/>
    <w:rsid w:val="00C112CF"/>
    <w:rsid w:val="00C405F4"/>
    <w:rsid w:val="00C71D3A"/>
    <w:rsid w:val="00C7384E"/>
    <w:rsid w:val="00C805EF"/>
    <w:rsid w:val="00CA6E56"/>
    <w:rsid w:val="00CB1585"/>
    <w:rsid w:val="00CB78A0"/>
    <w:rsid w:val="00CC7305"/>
    <w:rsid w:val="00CE49D6"/>
    <w:rsid w:val="00D10F04"/>
    <w:rsid w:val="00D3662C"/>
    <w:rsid w:val="00D47076"/>
    <w:rsid w:val="00D62FD9"/>
    <w:rsid w:val="00D71395"/>
    <w:rsid w:val="00D8314E"/>
    <w:rsid w:val="00D87CC9"/>
    <w:rsid w:val="00D9701B"/>
    <w:rsid w:val="00DA299A"/>
    <w:rsid w:val="00E043BF"/>
    <w:rsid w:val="00E074DF"/>
    <w:rsid w:val="00E12AEA"/>
    <w:rsid w:val="00E24C6E"/>
    <w:rsid w:val="00E31C4A"/>
    <w:rsid w:val="00E32A32"/>
    <w:rsid w:val="00E35559"/>
    <w:rsid w:val="00E536E3"/>
    <w:rsid w:val="00E76AB8"/>
    <w:rsid w:val="00E83611"/>
    <w:rsid w:val="00EA426A"/>
    <w:rsid w:val="00ED20FD"/>
    <w:rsid w:val="00ED65DE"/>
    <w:rsid w:val="00EE6A76"/>
    <w:rsid w:val="00EF2AC6"/>
    <w:rsid w:val="00F005CF"/>
    <w:rsid w:val="00F0659D"/>
    <w:rsid w:val="00F07B45"/>
    <w:rsid w:val="00F17C25"/>
    <w:rsid w:val="00F2593B"/>
    <w:rsid w:val="00F26860"/>
    <w:rsid w:val="00F371A4"/>
    <w:rsid w:val="00F41564"/>
    <w:rsid w:val="00F517C3"/>
    <w:rsid w:val="00F67291"/>
    <w:rsid w:val="00F80E79"/>
    <w:rsid w:val="00F847EC"/>
    <w:rsid w:val="00F85CAB"/>
    <w:rsid w:val="00F876C9"/>
    <w:rsid w:val="00F91522"/>
    <w:rsid w:val="00F9634C"/>
    <w:rsid w:val="00FB26AE"/>
    <w:rsid w:val="00FC544B"/>
    <w:rsid w:val="00FD073C"/>
    <w:rsid w:val="00FD7FCC"/>
    <w:rsid w:val="00FE2995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3DCB5"/>
  <w15:chartTrackingRefBased/>
  <w15:docId w15:val="{997AA1E7-DF32-4EEA-9CF3-C436CF04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corp de texte,List Paragraph,Paragraphe de liste8,List Paragraph1"/>
    <w:basedOn w:val="Normal"/>
    <w:link w:val="ParagraphedelisteCar"/>
    <w:uiPriority w:val="34"/>
    <w:qFormat/>
    <w:rsid w:val="009135EC"/>
    <w:pPr>
      <w:ind w:left="708"/>
    </w:pPr>
    <w:rPr>
      <w:sz w:val="24"/>
      <w:szCs w:val="24"/>
    </w:rPr>
  </w:style>
  <w:style w:type="character" w:customStyle="1" w:styleId="Aucun">
    <w:name w:val="Aucun"/>
    <w:rsid w:val="009135EC"/>
    <w:rPr>
      <w:lang w:val="fr-FR"/>
    </w:rPr>
  </w:style>
  <w:style w:type="paragraph" w:customStyle="1" w:styleId="Standarduser">
    <w:name w:val="Standard (user)"/>
    <w:rsid w:val="009135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corp de texte Car,List Paragraph Car,Paragraphe de liste8 Car,List Paragraph1 Car"/>
    <w:basedOn w:val="Policepardfaut"/>
    <w:link w:val="Paragraphedeliste"/>
    <w:uiPriority w:val="34"/>
    <w:rsid w:val="009135E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61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619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6014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A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AAE"/>
    <w:rPr>
      <w:rFonts w:ascii="Segoe UI" w:eastAsia="Times New Roman" w:hAnsi="Segoe UI" w:cs="Segoe UI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F80E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7176"/>
    <w:pPr>
      <w:spacing w:before="100" w:beforeAutospacing="1" w:after="100" w:afterAutospacing="1"/>
    </w:pPr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353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5344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Elouafi Sabah</dc:creator>
  <cp:keywords/>
  <dc:description/>
  <cp:lastModifiedBy>Digital</cp:lastModifiedBy>
  <cp:revision>159</cp:revision>
  <dcterms:created xsi:type="dcterms:W3CDTF">2021-04-05T10:19:00Z</dcterms:created>
  <dcterms:modified xsi:type="dcterms:W3CDTF">2021-06-28T07:17:00Z</dcterms:modified>
</cp:coreProperties>
</file>