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9F795" w14:textId="77777777" w:rsidR="00F64C00" w:rsidRDefault="00F64C00" w:rsidP="00F64C00">
      <w:pPr>
        <w:bidi/>
        <w:jc w:val="center"/>
        <w:rPr>
          <w:rStyle w:val="Aucun"/>
          <w:sz w:val="32"/>
          <w:szCs w:val="32"/>
          <w:rtl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drawing>
          <wp:inline distT="0" distB="0" distL="0" distR="0" wp14:anchorId="255EA121" wp14:editId="3A582277">
            <wp:extent cx="2270760" cy="868680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309463" cy="883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4BD077" w14:textId="77777777" w:rsidR="00F64C00" w:rsidRPr="00C857BE" w:rsidRDefault="00F64C00" w:rsidP="00F64C00">
      <w:pPr>
        <w:pStyle w:val="Pardfaut"/>
        <w:bidi/>
        <w:spacing w:before="480"/>
        <w:jc w:val="center"/>
        <w:rPr>
          <w:rStyle w:val="Aucun"/>
          <w:rFonts w:ascii="Arial Unicode MS" w:hAnsi="Arial Unicode MS"/>
          <w:b/>
          <w:bCs/>
          <w:sz w:val="36"/>
          <w:szCs w:val="36"/>
          <w:u w:val="single"/>
          <w:rtl/>
        </w:rPr>
      </w:pPr>
      <w:r w:rsidRPr="00C857BE">
        <w:rPr>
          <w:rStyle w:val="Aucun"/>
          <w:rFonts w:ascii="Arial Unicode MS" w:hAnsi="Arial Unicode MS" w:hint="cs"/>
          <w:b/>
          <w:bCs/>
          <w:sz w:val="36"/>
          <w:szCs w:val="36"/>
          <w:u w:val="single"/>
          <w:rtl/>
        </w:rPr>
        <w:t xml:space="preserve">بـــلاغ صحفــي </w:t>
      </w:r>
    </w:p>
    <w:p w14:paraId="33894E0E" w14:textId="77777777" w:rsidR="00F64C00" w:rsidRPr="00220081" w:rsidRDefault="00F64C00" w:rsidP="00F64C00">
      <w:pPr>
        <w:pStyle w:val="Pardfaut"/>
        <w:bidi/>
        <w:spacing w:before="600" w:after="480"/>
        <w:jc w:val="center"/>
        <w:rPr>
          <w:rStyle w:val="Aucun"/>
          <w:rFonts w:ascii="Arial Unicode MS" w:hAnsi="Arial Unicode MS"/>
          <w:b/>
          <w:bCs/>
          <w:sz w:val="36"/>
          <w:szCs w:val="36"/>
        </w:rPr>
      </w:pPr>
      <w:r w:rsidRPr="00220081">
        <w:rPr>
          <w:rStyle w:val="Aucun"/>
          <w:rFonts w:ascii="Arial Unicode MS" w:hAnsi="Arial Unicode MS"/>
          <w:b/>
          <w:bCs/>
          <w:sz w:val="36"/>
          <w:szCs w:val="36"/>
          <w:rtl/>
        </w:rPr>
        <w:t>أشغال تهيئة وإعادة تأهيل على مستوى قنطرة بدال شمال برشيد</w:t>
      </w:r>
    </w:p>
    <w:p w14:paraId="35844D6C" w14:textId="77777777" w:rsidR="00F64C00" w:rsidRPr="00366212" w:rsidRDefault="00F64C00" w:rsidP="00F64C00">
      <w:pPr>
        <w:tabs>
          <w:tab w:val="left" w:pos="2535"/>
        </w:tabs>
        <w:bidi/>
        <w:spacing w:after="120" w:line="400" w:lineRule="exact"/>
        <w:jc w:val="both"/>
      </w:pPr>
      <w:r w:rsidRPr="00366212">
        <w:rPr>
          <w:rStyle w:val="Aucun"/>
          <w:b/>
          <w:bCs/>
          <w:u w:val="single"/>
          <w:rtl/>
        </w:rPr>
        <w:t xml:space="preserve">الرباط </w:t>
      </w:r>
      <w:r w:rsidRPr="00366212">
        <w:rPr>
          <w:rStyle w:val="Aucun"/>
          <w:b/>
          <w:bCs/>
          <w:u w:val="single"/>
        </w:rPr>
        <w:t>04</w:t>
      </w:r>
      <w:r w:rsidRPr="00366212">
        <w:rPr>
          <w:rStyle w:val="Aucun"/>
          <w:b/>
          <w:bCs/>
          <w:u w:val="single"/>
          <w:rtl/>
        </w:rPr>
        <w:t xml:space="preserve"> ماي </w:t>
      </w:r>
      <w:proofErr w:type="gramStart"/>
      <w:r w:rsidRPr="00366212">
        <w:rPr>
          <w:rStyle w:val="Aucun"/>
          <w:b/>
          <w:bCs/>
          <w:u w:val="single"/>
          <w:rtl/>
        </w:rPr>
        <w:t>2020</w:t>
      </w:r>
      <w:r w:rsidRPr="00366212">
        <w:rPr>
          <w:rStyle w:val="Aucun"/>
          <w:rtl/>
        </w:rPr>
        <w:t xml:space="preserve"> :</w:t>
      </w:r>
      <w:proofErr w:type="gramEnd"/>
      <w:r w:rsidRPr="00366212">
        <w:rPr>
          <w:rStyle w:val="Aucun"/>
          <w:rtl/>
        </w:rPr>
        <w:t xml:space="preserve"> </w:t>
      </w:r>
      <w:r w:rsidRPr="00366212">
        <w:rPr>
          <w:rtl/>
        </w:rPr>
        <w:t xml:space="preserve">تنهي الشركة الوطنية للطرق السيارة بالمغرب إلى علم </w:t>
      </w:r>
      <w:proofErr w:type="spellStart"/>
      <w:r w:rsidRPr="00366212">
        <w:rPr>
          <w:rtl/>
        </w:rPr>
        <w:t>زبنائها</w:t>
      </w:r>
      <w:proofErr w:type="spellEnd"/>
      <w:r w:rsidRPr="00366212">
        <w:rPr>
          <w:rtl/>
        </w:rPr>
        <w:t xml:space="preserve"> مستعملي الطريق السيار الدار البيضاء – برشيد، أنها </w:t>
      </w:r>
      <w:r w:rsidRPr="005B04CB">
        <w:rPr>
          <w:rtl/>
        </w:rPr>
        <w:t xml:space="preserve">في </w:t>
      </w:r>
      <w:r w:rsidRPr="005B04CB">
        <w:rPr>
          <w:b/>
          <w:bCs/>
          <w:rtl/>
        </w:rPr>
        <w:t>إطار صيانة و</w:t>
      </w:r>
      <w:r w:rsidRPr="005B04CB">
        <w:rPr>
          <w:b/>
          <w:bCs/>
        </w:rPr>
        <w:t xml:space="preserve"> </w:t>
      </w:r>
      <w:r w:rsidRPr="005B04CB">
        <w:rPr>
          <w:b/>
          <w:bCs/>
          <w:rtl/>
        </w:rPr>
        <w:t>تأهيل البنية التحتية</w:t>
      </w:r>
      <w:r w:rsidRPr="00366212">
        <w:rPr>
          <w:b/>
          <w:bCs/>
          <w:rtl/>
        </w:rPr>
        <w:t xml:space="preserve"> ، </w:t>
      </w:r>
      <w:r w:rsidRPr="00366212">
        <w:rPr>
          <w:rStyle w:val="Aucun"/>
          <w:rFonts w:hint="eastAsia"/>
          <w:rtl/>
        </w:rPr>
        <w:t>ستقوم</w:t>
      </w:r>
      <w:r w:rsidRPr="00745DEF">
        <w:rPr>
          <w:rtl/>
        </w:rPr>
        <w:t xml:space="preserve"> </w:t>
      </w:r>
      <w:r w:rsidRPr="00745DEF">
        <w:rPr>
          <w:rStyle w:val="Aucun"/>
          <w:rtl/>
        </w:rPr>
        <w:t>بإنجاز</w:t>
      </w:r>
      <w:r w:rsidRPr="00366212">
        <w:rPr>
          <w:rStyle w:val="Aucun"/>
          <w:rFonts w:hint="eastAsia"/>
          <w:rtl/>
        </w:rPr>
        <w:t xml:space="preserve"> أشغال</w:t>
      </w:r>
      <w:r w:rsidRPr="00366212">
        <w:rPr>
          <w:rtl/>
        </w:rPr>
        <w:t xml:space="preserve"> تهيئة وإعادة </w:t>
      </w:r>
      <w:r w:rsidRPr="005B04CB">
        <w:rPr>
          <w:rtl/>
        </w:rPr>
        <w:t>تأهيل قنطرة</w:t>
      </w:r>
      <w:r w:rsidRPr="00366212">
        <w:rPr>
          <w:rtl/>
        </w:rPr>
        <w:t xml:space="preserve"> بدال شمال برشيد، </w:t>
      </w:r>
      <w:proofErr w:type="spellStart"/>
      <w:r w:rsidRPr="00366212">
        <w:rPr>
          <w:rtl/>
        </w:rPr>
        <w:t>ابتداءا</w:t>
      </w:r>
      <w:proofErr w:type="spellEnd"/>
      <w:r w:rsidRPr="00366212">
        <w:rPr>
          <w:rtl/>
        </w:rPr>
        <w:t xml:space="preserve"> من </w:t>
      </w:r>
      <w:r w:rsidRPr="00366212">
        <w:rPr>
          <w:b/>
          <w:bCs/>
          <w:rtl/>
        </w:rPr>
        <w:t xml:space="preserve">يومه الثلاثاء 05 ماي 2020  وعلى مدى حوالي </w:t>
      </w:r>
      <w:r w:rsidRPr="00366212">
        <w:rPr>
          <w:b/>
          <w:bCs/>
          <w:rtl/>
          <w:lang w:bidi="ar-MA"/>
        </w:rPr>
        <w:t>ثمانية</w:t>
      </w:r>
      <w:r w:rsidRPr="00366212">
        <w:rPr>
          <w:b/>
          <w:bCs/>
          <w:rtl/>
        </w:rPr>
        <w:t xml:space="preserve"> أسابيع</w:t>
      </w:r>
      <w:r w:rsidRPr="00366212">
        <w:rPr>
          <w:rtl/>
        </w:rPr>
        <w:t>.</w:t>
      </w:r>
    </w:p>
    <w:p w14:paraId="2F9AF603" w14:textId="77777777" w:rsidR="00F64C00" w:rsidRPr="00366212" w:rsidRDefault="00F64C00" w:rsidP="00F64C00">
      <w:pPr>
        <w:tabs>
          <w:tab w:val="left" w:pos="2535"/>
        </w:tabs>
        <w:bidi/>
        <w:spacing w:after="120" w:line="400" w:lineRule="exact"/>
        <w:jc w:val="both"/>
      </w:pPr>
      <w:r w:rsidRPr="005B04CB">
        <w:rPr>
          <w:rtl/>
        </w:rPr>
        <w:t>للتذكير، فإن هذا البدال يمَكِّن من ربط مدينة برشيد بالطريق السيار في اتجاه الدار البيضاء</w:t>
      </w:r>
    </w:p>
    <w:p w14:paraId="66DC9965" w14:textId="77777777" w:rsidR="00F64C00" w:rsidRPr="00366212" w:rsidRDefault="00F64C00" w:rsidP="00F64C00">
      <w:pPr>
        <w:pStyle w:val="Paragraphedeliste"/>
        <w:numPr>
          <w:ilvl w:val="0"/>
          <w:numId w:val="1"/>
        </w:numPr>
        <w:tabs>
          <w:tab w:val="left" w:pos="2535"/>
          <w:tab w:val="left" w:pos="4520"/>
        </w:tabs>
        <w:bidi/>
        <w:spacing w:after="120" w:line="400" w:lineRule="exact"/>
        <w:jc w:val="both"/>
        <w:rPr>
          <w:rFonts w:ascii="Arial Unicode MS" w:eastAsia="Arial Unicode MS" w:hAnsi="Arial Unicode MS" w:cs="Arial Unicode MS"/>
          <w:rtl/>
        </w:rPr>
      </w:pPr>
      <w:r w:rsidRPr="00366212">
        <w:rPr>
          <w:rFonts w:ascii="Arial Unicode MS" w:eastAsia="Arial Unicode MS" w:hAnsi="Arial Unicode MS" w:cs="Arial Unicode MS"/>
          <w:rtl/>
        </w:rPr>
        <w:t>لذا</w:t>
      </w:r>
      <w:r w:rsidRPr="00366212">
        <w:rPr>
          <w:rFonts w:ascii="Arial Unicode MS" w:eastAsia="Arial Unicode MS" w:hAnsi="Arial Unicode MS" w:cs="Arial Unicode MS" w:hint="cs"/>
          <w:rtl/>
        </w:rPr>
        <w:t>،</w:t>
      </w:r>
      <w:r w:rsidRPr="00366212">
        <w:rPr>
          <w:rFonts w:ascii="Arial Unicode MS" w:eastAsia="Arial Unicode MS" w:hAnsi="Arial Unicode MS" w:cs="Arial Unicode MS"/>
          <w:rtl/>
        </w:rPr>
        <w:t xml:space="preserve"> نخبر </w:t>
      </w:r>
      <w:proofErr w:type="spellStart"/>
      <w:r w:rsidRPr="002A5441">
        <w:rPr>
          <w:rFonts w:ascii="Arial Unicode MS" w:eastAsia="Arial Unicode MS" w:hAnsi="Arial Unicode MS" w:cs="Arial Unicode MS"/>
          <w:b/>
          <w:bCs/>
          <w:rtl/>
        </w:rPr>
        <w:t>زبنائنا</w:t>
      </w:r>
      <w:proofErr w:type="spellEnd"/>
      <w:r w:rsidRPr="002A5441">
        <w:rPr>
          <w:rFonts w:ascii="Arial Unicode MS" w:eastAsia="Arial Unicode MS" w:hAnsi="Arial Unicode MS" w:cs="Arial Unicode MS"/>
          <w:b/>
          <w:bCs/>
          <w:rtl/>
        </w:rPr>
        <w:t xml:space="preserve"> مستعملي الطريق السيار القادمين من الدار البيضاء في اتجاه برشيد</w:t>
      </w:r>
      <w:r w:rsidRPr="00366212">
        <w:rPr>
          <w:rFonts w:ascii="Arial Unicode MS" w:eastAsia="Arial Unicode MS" w:hAnsi="Arial Unicode MS" w:cs="Arial Unicode MS"/>
          <w:rtl/>
        </w:rPr>
        <w:t xml:space="preserve"> أن 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 xml:space="preserve">هاته الاشغال لن يكون لها أي تأثير </w:t>
      </w:r>
      <w:r w:rsidRPr="002A5441">
        <w:rPr>
          <w:rFonts w:ascii="Arial Unicode MS" w:eastAsia="Arial Unicode MS" w:hAnsi="Arial Unicode MS" w:cs="Arial Unicode MS" w:hint="cs"/>
          <w:b/>
          <w:bCs/>
          <w:rtl/>
        </w:rPr>
        <w:t xml:space="preserve">على 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>مسارهم،</w:t>
      </w:r>
    </w:p>
    <w:p w14:paraId="37F59C65" w14:textId="77777777" w:rsidR="00F64C00" w:rsidRPr="005B04CB" w:rsidRDefault="00F64C00" w:rsidP="00F64C00">
      <w:pPr>
        <w:pStyle w:val="Paragraphedeliste"/>
        <w:numPr>
          <w:ilvl w:val="0"/>
          <w:numId w:val="1"/>
        </w:numPr>
        <w:tabs>
          <w:tab w:val="left" w:pos="2535"/>
          <w:tab w:val="left" w:pos="4520"/>
        </w:tabs>
        <w:bidi/>
        <w:spacing w:after="120" w:line="400" w:lineRule="exact"/>
        <w:jc w:val="both"/>
        <w:rPr>
          <w:rFonts w:ascii="Arial Unicode MS" w:eastAsia="Arial Unicode MS" w:hAnsi="Arial Unicode MS" w:cs="Arial Unicode MS"/>
        </w:rPr>
      </w:pPr>
      <w:r w:rsidRPr="005B04CB">
        <w:rPr>
          <w:rFonts w:ascii="Arial Unicode MS" w:eastAsia="Arial Unicode MS" w:hAnsi="Arial Unicode MS" w:cs="Arial Unicode MS"/>
          <w:rtl/>
        </w:rPr>
        <w:t xml:space="preserve">أما 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 xml:space="preserve">بالنسبة </w:t>
      </w:r>
      <w:proofErr w:type="spellStart"/>
      <w:r w:rsidRPr="002A5441">
        <w:rPr>
          <w:rFonts w:ascii="Arial Unicode MS" w:eastAsia="Arial Unicode MS" w:hAnsi="Arial Unicode MS" w:cs="Arial Unicode MS" w:hint="cs"/>
          <w:b/>
          <w:bCs/>
          <w:rtl/>
        </w:rPr>
        <w:t>ل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>زبنائنا</w:t>
      </w:r>
      <w:proofErr w:type="spellEnd"/>
      <w:r w:rsidRPr="002A5441">
        <w:rPr>
          <w:rFonts w:ascii="Arial Unicode MS" w:eastAsia="Arial Unicode MS" w:hAnsi="Arial Unicode MS" w:cs="Arial Unicode MS"/>
          <w:b/>
          <w:bCs/>
          <w:rtl/>
        </w:rPr>
        <w:t xml:space="preserve"> مستعملي الطريق السيار</w:t>
      </w:r>
      <w:r w:rsidRPr="002A5441">
        <w:rPr>
          <w:rFonts w:ascii="Arial Unicode MS" w:eastAsia="Arial Unicode MS" w:hAnsi="Arial Unicode MS" w:cs="Arial Unicode MS" w:hint="cs"/>
          <w:b/>
          <w:bCs/>
          <w:rtl/>
        </w:rPr>
        <w:t xml:space="preserve"> القادمين 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>من برشيد</w:t>
      </w:r>
      <w:r w:rsidRPr="002A5441">
        <w:rPr>
          <w:rFonts w:ascii="Arial Unicode MS" w:eastAsia="Arial Unicode MS" w:hAnsi="Arial Unicode MS" w:cs="Arial Unicode MS" w:hint="cs"/>
          <w:b/>
          <w:bCs/>
          <w:rtl/>
        </w:rPr>
        <w:t xml:space="preserve"> قصد التوجه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 xml:space="preserve"> إلى الدار البيضاء</w:t>
      </w:r>
      <w:r w:rsidRPr="005B04CB">
        <w:rPr>
          <w:rFonts w:ascii="Arial Unicode MS" w:eastAsia="Arial Unicode MS" w:hAnsi="Arial Unicode MS" w:cs="Arial Unicode MS" w:hint="cs"/>
          <w:rtl/>
        </w:rPr>
        <w:t>،</w:t>
      </w:r>
      <w:r w:rsidRPr="005B04CB">
        <w:rPr>
          <w:rFonts w:ascii="Arial Unicode MS" w:eastAsia="Arial Unicode MS" w:hAnsi="Arial Unicode MS" w:cs="Arial Unicode MS"/>
          <w:rtl/>
        </w:rPr>
        <w:t xml:space="preserve"> 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 xml:space="preserve">فقد تمت تهيئة مسار مؤقت </w:t>
      </w:r>
      <w:r w:rsidRPr="002A5441">
        <w:rPr>
          <w:rFonts w:ascii="Arial Unicode MS" w:eastAsia="Arial Unicode MS" w:hAnsi="Arial Unicode MS" w:cs="Arial Unicode MS" w:hint="cs"/>
          <w:b/>
          <w:bCs/>
          <w:rtl/>
        </w:rPr>
        <w:t>لتمكينه</w:t>
      </w:r>
      <w:r w:rsidRPr="002A5441">
        <w:rPr>
          <w:rFonts w:ascii="Arial Unicode MS" w:eastAsia="Arial Unicode MS" w:hAnsi="Arial Unicode MS" w:cs="Arial Unicode MS" w:hint="eastAsia"/>
          <w:b/>
          <w:bCs/>
          <w:rtl/>
        </w:rPr>
        <w:t>م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 xml:space="preserve"> من الولوج</w:t>
      </w:r>
      <w:r w:rsidRPr="002A544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2A5441">
        <w:rPr>
          <w:rFonts w:ascii="Arial Unicode MS" w:eastAsia="Arial Unicode MS" w:hAnsi="Arial Unicode MS" w:cs="Arial Unicode MS" w:hint="cs"/>
          <w:b/>
          <w:bCs/>
          <w:rtl/>
        </w:rPr>
        <w:t>إلى الطريق السيار</w:t>
      </w:r>
      <w:r w:rsidRPr="002A544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>إذ</w:t>
      </w:r>
      <w:r w:rsidRPr="002A5441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2A5441">
        <w:rPr>
          <w:rFonts w:ascii="Arial Unicode MS" w:eastAsia="Arial Unicode MS" w:hAnsi="Arial Unicode MS" w:cs="Arial Unicode MS"/>
          <w:b/>
          <w:bCs/>
          <w:rtl/>
        </w:rPr>
        <w:t>يزيد بحوالي 1,2 كلم عن المسار الأصلي</w:t>
      </w:r>
      <w:r w:rsidRPr="005B04CB">
        <w:rPr>
          <w:rFonts w:ascii="Arial Unicode MS" w:eastAsia="Arial Unicode MS" w:hAnsi="Arial Unicode MS" w:cs="Arial Unicode MS"/>
          <w:rtl/>
        </w:rPr>
        <w:t xml:space="preserve"> (دقيقة إضافية فقط).</w:t>
      </w:r>
    </w:p>
    <w:p w14:paraId="647DAD53" w14:textId="77777777" w:rsidR="00F64C00" w:rsidRPr="00366212" w:rsidRDefault="00F64C00" w:rsidP="00F64C00">
      <w:pPr>
        <w:tabs>
          <w:tab w:val="left" w:pos="2535"/>
          <w:tab w:val="left" w:pos="4520"/>
        </w:tabs>
        <w:bidi/>
        <w:spacing w:after="120" w:line="400" w:lineRule="exact"/>
        <w:jc w:val="both"/>
        <w:rPr>
          <w:rtl/>
          <w:lang w:bidi="ar-MA"/>
        </w:rPr>
      </w:pPr>
      <w:proofErr w:type="gramStart"/>
      <w:r w:rsidRPr="005B04CB">
        <w:rPr>
          <w:rtl/>
          <w:lang w:bidi="ar-MA"/>
        </w:rPr>
        <w:t>و</w:t>
      </w:r>
      <w:r w:rsidRPr="005B04CB">
        <w:rPr>
          <w:lang w:bidi="ar-MA"/>
        </w:rPr>
        <w:t xml:space="preserve"> </w:t>
      </w:r>
      <w:r w:rsidRPr="005B04CB">
        <w:rPr>
          <w:rtl/>
        </w:rPr>
        <w:t>قد</w:t>
      </w:r>
      <w:proofErr w:type="gramEnd"/>
      <w:r w:rsidRPr="00366212">
        <w:rPr>
          <w:rtl/>
        </w:rPr>
        <w:t xml:space="preserve"> عمدت الشركة الوطنية للطرق السيارة بالمغرب</w:t>
      </w:r>
      <w:r w:rsidRPr="00366212">
        <w:rPr>
          <w:rtl/>
          <w:lang w:bidi="ar-MA"/>
        </w:rPr>
        <w:t xml:space="preserve"> إلى وضع علامات التشوير في المواضع اللازمة من أجل ضمان انسيابية أفضل لحركة السير.</w:t>
      </w:r>
      <w:r w:rsidRPr="00366212">
        <w:rPr>
          <w:rtl/>
        </w:rPr>
        <w:t xml:space="preserve"> كما أنها </w:t>
      </w:r>
      <w:r w:rsidRPr="00366212">
        <w:rPr>
          <w:rtl/>
          <w:lang w:bidi="ar-MA"/>
        </w:rPr>
        <w:t>تعتذر عن الازعاج الذي سيحصل من جراء هذه الأشغال والتي يُستهدف منها تعزيز السلامة على الطريق السيار.</w:t>
      </w:r>
    </w:p>
    <w:p w14:paraId="446F32CD" w14:textId="77777777" w:rsidR="00F64C00" w:rsidRDefault="00F64C00" w:rsidP="00F64C00">
      <w:pPr>
        <w:pStyle w:val="Prformat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after="240" w:line="360" w:lineRule="exact"/>
        <w:jc w:val="center"/>
        <w:rPr>
          <w:rStyle w:val="Aucun"/>
          <w:b/>
          <w:bCs/>
          <w:rtl/>
        </w:rPr>
      </w:pPr>
    </w:p>
    <w:p w14:paraId="78FCC0A8" w14:textId="77777777" w:rsidR="00F64C00" w:rsidRPr="009C3E4F" w:rsidRDefault="00F64C00" w:rsidP="00F64C00">
      <w:pPr>
        <w:pStyle w:val="Prformat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after="240" w:line="360" w:lineRule="exact"/>
        <w:jc w:val="center"/>
        <w:rPr>
          <w:rStyle w:val="Aucun"/>
          <w:b/>
          <w:bCs/>
        </w:rPr>
      </w:pPr>
    </w:p>
    <w:p w14:paraId="1377D33D" w14:textId="77777777" w:rsidR="00F64C00" w:rsidRPr="007D21FC" w:rsidRDefault="00F64C00" w:rsidP="00F64C00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120"/>
        <w:rPr>
          <w:rStyle w:val="Aucun"/>
          <w:rtl/>
        </w:rPr>
      </w:pPr>
      <w:r w:rsidRPr="007D21FC">
        <w:rPr>
          <w:rStyle w:val="Aucun"/>
          <w:b/>
          <w:bCs/>
          <w:rtl/>
        </w:rPr>
        <w:t xml:space="preserve">للمزيد من المعلومات، </w:t>
      </w:r>
      <w:proofErr w:type="gramStart"/>
      <w:r w:rsidRPr="007D21FC">
        <w:rPr>
          <w:b/>
          <w:bCs/>
          <w:sz w:val="24"/>
          <w:szCs w:val="24"/>
          <w:rtl/>
          <w:lang w:bidi="ar-MA"/>
        </w:rPr>
        <w:t>المرجو</w:t>
      </w:r>
      <w:r w:rsidRPr="007D21FC">
        <w:rPr>
          <w:sz w:val="24"/>
          <w:szCs w:val="24"/>
          <w:rtl/>
          <w:lang w:bidi="ar-MA"/>
        </w:rPr>
        <w:t xml:space="preserve"> </w:t>
      </w:r>
      <w:r w:rsidRPr="007D21FC">
        <w:rPr>
          <w:rStyle w:val="Aucun"/>
          <w:rtl/>
        </w:rPr>
        <w:t>:</w:t>
      </w:r>
      <w:proofErr w:type="gramEnd"/>
    </w:p>
    <w:p w14:paraId="76EF7557" w14:textId="77777777" w:rsidR="00F64C00" w:rsidRPr="007D21FC" w:rsidRDefault="00F64C00" w:rsidP="00F64C00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b/>
          <w:bCs/>
          <w:sz w:val="24"/>
          <w:szCs w:val="24"/>
          <w:rtl/>
          <w:lang w:bidi="ar-MA"/>
        </w:rPr>
      </w:pPr>
      <w:r w:rsidRPr="007D21FC">
        <w:rPr>
          <w:rStyle w:val="Aucun"/>
          <w:rtl/>
        </w:rPr>
        <w:t>-</w:t>
      </w:r>
      <w:r w:rsidRPr="007D21FC">
        <w:rPr>
          <w:sz w:val="24"/>
          <w:szCs w:val="24"/>
          <w:rtl/>
          <w:lang w:bidi="ar-MA"/>
        </w:rPr>
        <w:t xml:space="preserve"> الاتصال بالرقم </w:t>
      </w:r>
      <w:r w:rsidRPr="007D21FC">
        <w:rPr>
          <w:b/>
          <w:bCs/>
          <w:sz w:val="24"/>
          <w:szCs w:val="24"/>
          <w:rtl/>
          <w:lang w:bidi="ar-MA"/>
        </w:rPr>
        <w:t>5050</w:t>
      </w:r>
    </w:p>
    <w:p w14:paraId="5B7594EC" w14:textId="77777777" w:rsidR="00F64C00" w:rsidRPr="007D21FC" w:rsidRDefault="00F64C00" w:rsidP="00F64C00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rtl/>
        </w:rPr>
      </w:pPr>
      <w:r w:rsidRPr="007D21FC">
        <w:rPr>
          <w:rStyle w:val="Aucun"/>
          <w:rtl/>
        </w:rPr>
        <w:t xml:space="preserve">- </w:t>
      </w:r>
      <w:r w:rsidRPr="007D21FC">
        <w:rPr>
          <w:rFonts w:cs="Arial"/>
          <w:sz w:val="24"/>
          <w:szCs w:val="24"/>
          <w:rtl/>
        </w:rPr>
        <w:t>تحميل تطبيق</w:t>
      </w:r>
      <w:r w:rsidRPr="007D21FC">
        <w:rPr>
          <w:rFonts w:cs="Arial"/>
          <w:sz w:val="24"/>
          <w:szCs w:val="24"/>
        </w:rPr>
        <w:t xml:space="preserve"> </w:t>
      </w:r>
      <w:r w:rsidRPr="007D21FC">
        <w:rPr>
          <w:rFonts w:cs="Arial"/>
          <w:sz w:val="24"/>
          <w:szCs w:val="24"/>
          <w:rtl/>
        </w:rPr>
        <w:t>"</w:t>
      </w:r>
      <w:r w:rsidRPr="007D21FC">
        <w:rPr>
          <w:rFonts w:cs="Arial"/>
          <w:b/>
          <w:bCs/>
          <w:sz w:val="24"/>
          <w:szCs w:val="24"/>
        </w:rPr>
        <w:t>ADM Trafic</w:t>
      </w:r>
      <w:r w:rsidRPr="007D21FC">
        <w:rPr>
          <w:rFonts w:cs="Arial"/>
          <w:sz w:val="24"/>
          <w:szCs w:val="24"/>
          <w:rtl/>
        </w:rPr>
        <w:t xml:space="preserve"> "</w:t>
      </w:r>
      <w:r w:rsidRPr="007D21FC">
        <w:rPr>
          <w:rFonts w:cs="Arial"/>
          <w:sz w:val="24"/>
          <w:szCs w:val="24"/>
        </w:rPr>
        <w:t xml:space="preserve"> </w:t>
      </w:r>
      <w:r w:rsidRPr="007D21FC">
        <w:rPr>
          <w:rFonts w:cs="Arial"/>
          <w:sz w:val="24"/>
          <w:szCs w:val="24"/>
          <w:rtl/>
        </w:rPr>
        <w:t>للاطلاع على كافة المعلومات المتعلقة بحالة المرور الآنية</w:t>
      </w:r>
    </w:p>
    <w:p w14:paraId="48DF0790" w14:textId="77777777" w:rsidR="00F64C00" w:rsidRPr="007D21FC" w:rsidRDefault="00F64C00" w:rsidP="00F64C00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color w:val="212121"/>
          <w:u w:color="212121"/>
          <w:rtl/>
        </w:rPr>
      </w:pPr>
      <w:r w:rsidRPr="007D21FC">
        <w:rPr>
          <w:rStyle w:val="Aucun"/>
          <w:rtl/>
        </w:rPr>
        <w:t>-انظر الروابط في أسفل الصفحة</w:t>
      </w:r>
    </w:p>
    <w:p w14:paraId="2F31F362" w14:textId="77777777" w:rsidR="00F64C00" w:rsidRPr="007D21FC" w:rsidRDefault="00F64C00" w:rsidP="00F64C00">
      <w:pPr>
        <w:bidi/>
        <w:spacing w:before="360" w:after="120"/>
        <w:jc w:val="both"/>
        <w:rPr>
          <w:rStyle w:val="Aucun"/>
          <w:b/>
          <w:bCs/>
          <w:rtl/>
        </w:rPr>
      </w:pPr>
      <w:r w:rsidRPr="007D21FC">
        <w:rPr>
          <w:rStyle w:val="Aucun"/>
          <w:b/>
          <w:bCs/>
          <w:rtl/>
        </w:rPr>
        <w:t>بخصوص الشركة الوطنية للطرق السيارة</w:t>
      </w:r>
    </w:p>
    <w:p w14:paraId="2A52C8CD" w14:textId="77777777" w:rsidR="00F64C00" w:rsidRPr="001A37F4" w:rsidRDefault="00F64C00" w:rsidP="00F64C00">
      <w:pPr>
        <w:bidi/>
        <w:jc w:val="both"/>
        <w:rPr>
          <w:rStyle w:val="Aucun"/>
          <w:sz w:val="26"/>
          <w:szCs w:val="26"/>
          <w:rtl/>
        </w:rPr>
      </w:pPr>
      <w:r w:rsidRPr="007D21FC">
        <w:rPr>
          <w:rStyle w:val="Aucun"/>
          <w:rtl/>
        </w:rPr>
        <w:t xml:space="preserve">تضم شبكة الطرق السيارة التي تديرها الشركة الوطنية للطرق السيارة </w:t>
      </w:r>
      <w:r w:rsidRPr="007D21FC">
        <w:rPr>
          <w:rStyle w:val="Aucun"/>
          <w:b/>
          <w:bCs/>
          <w:rtl/>
        </w:rPr>
        <w:t>1.800 كيلومتر من الطرق السيارة</w:t>
      </w:r>
      <w:r w:rsidRPr="007D21FC">
        <w:rPr>
          <w:rStyle w:val="Aucun"/>
          <w:rtl/>
        </w:rPr>
        <w:t xml:space="preserve">، </w:t>
      </w:r>
      <w:r w:rsidRPr="007D21FC">
        <w:rPr>
          <w:rStyle w:val="Aucun"/>
          <w:rtl/>
          <w:lang w:bidi="ar-MA"/>
        </w:rPr>
        <w:t>تستقطب</w:t>
      </w:r>
      <w:r w:rsidRPr="007D21FC">
        <w:rPr>
          <w:rStyle w:val="Aucun"/>
          <w:rtl/>
        </w:rPr>
        <w:t xml:space="preserve"> يوميا </w:t>
      </w:r>
      <w:r w:rsidRPr="007D21FC">
        <w:rPr>
          <w:rStyle w:val="Aucun"/>
          <w:b/>
          <w:bCs/>
          <w:rtl/>
        </w:rPr>
        <w:t>أزيد م</w:t>
      </w:r>
      <w:r w:rsidRPr="007D21FC">
        <w:rPr>
          <w:rStyle w:val="Aucun"/>
          <w:b/>
          <w:bCs/>
          <w:rtl/>
          <w:lang w:bidi="ar-MA"/>
        </w:rPr>
        <w:t>ن</w:t>
      </w:r>
      <w:r w:rsidRPr="007D21FC">
        <w:rPr>
          <w:rStyle w:val="Aucun"/>
          <w:b/>
          <w:bCs/>
          <w:rtl/>
        </w:rPr>
        <w:t>.</w:t>
      </w:r>
      <w:r w:rsidRPr="007D21FC">
        <w:rPr>
          <w:rStyle w:val="Aucun"/>
          <w:b/>
          <w:bCs/>
        </w:rPr>
        <w:t xml:space="preserve">400 </w:t>
      </w:r>
      <w:proofErr w:type="gramStart"/>
      <w:r w:rsidRPr="007D21FC">
        <w:rPr>
          <w:rStyle w:val="Aucun"/>
          <w:b/>
          <w:bCs/>
        </w:rPr>
        <w:t xml:space="preserve">000 </w:t>
      </w:r>
      <w:r w:rsidRPr="007D21FC">
        <w:rPr>
          <w:rStyle w:val="Aucun"/>
          <w:b/>
          <w:bCs/>
          <w:rtl/>
        </w:rPr>
        <w:t xml:space="preserve"> عربة</w:t>
      </w:r>
      <w:proofErr w:type="gramEnd"/>
      <w:r w:rsidRPr="007D21FC">
        <w:rPr>
          <w:rStyle w:val="Aucun"/>
          <w:rtl/>
        </w:rPr>
        <w:t xml:space="preserve">. </w:t>
      </w:r>
      <w:proofErr w:type="gramStart"/>
      <w:r w:rsidRPr="007D21FC">
        <w:rPr>
          <w:rStyle w:val="Aucun"/>
          <w:rtl/>
        </w:rPr>
        <w:t>و هو</w:t>
      </w:r>
      <w:proofErr w:type="gramEnd"/>
      <w:r w:rsidRPr="007D21FC">
        <w:rPr>
          <w:rStyle w:val="Aucun"/>
          <w:rtl/>
        </w:rPr>
        <w:t xml:space="preserve"> ما يقارب </w:t>
      </w:r>
      <w:r w:rsidRPr="007D21FC">
        <w:rPr>
          <w:rStyle w:val="Aucun"/>
          <w:b/>
          <w:bCs/>
          <w:rtl/>
        </w:rPr>
        <w:t>ربع حركة السير الإجمالية للبلاد</w:t>
      </w:r>
      <w:r w:rsidRPr="007D21FC">
        <w:rPr>
          <w:rStyle w:val="Aucun"/>
        </w:rPr>
        <w:t>.</w:t>
      </w:r>
      <w:r w:rsidRPr="001A37F4">
        <w:rPr>
          <w:rStyle w:val="Aucun"/>
          <w:sz w:val="26"/>
          <w:szCs w:val="26"/>
          <w:rtl/>
        </w:rPr>
        <w:tab/>
      </w:r>
    </w:p>
    <w:p w14:paraId="44EE1DEA" w14:textId="77777777" w:rsidR="00F64C00" w:rsidRPr="003674BD" w:rsidRDefault="00F64C00" w:rsidP="00F64C00">
      <w:pPr>
        <w:bidi/>
        <w:spacing w:after="240" w:line="440" w:lineRule="exact"/>
        <w:jc w:val="both"/>
        <w:rPr>
          <w:rStyle w:val="Aucun"/>
          <w:rtl/>
        </w:rPr>
      </w:pPr>
    </w:p>
    <w:p w14:paraId="7DFE71BF" w14:textId="77777777" w:rsidR="00F64C00" w:rsidRDefault="00F64C00" w:rsidP="00F64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746927" w14:textId="77777777" w:rsidR="00F64C00" w:rsidRDefault="00F64C00"/>
    <w:sectPr w:rsidR="00F64C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05307"/>
    <w:multiLevelType w:val="hybridMultilevel"/>
    <w:tmpl w:val="CFAEDC0C"/>
    <w:lvl w:ilvl="0" w:tplc="CC9C2E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00"/>
    <w:rsid w:val="00F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911"/>
  <w15:chartTrackingRefBased/>
  <w15:docId w15:val="{4925F5AC-C399-4835-AF13-74A23C3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C00"/>
    <w:pPr>
      <w:ind w:left="708"/>
    </w:pPr>
    <w:rPr>
      <w:sz w:val="24"/>
      <w:szCs w:val="24"/>
    </w:rPr>
  </w:style>
  <w:style w:type="character" w:customStyle="1" w:styleId="Aucun">
    <w:name w:val="Aucun"/>
    <w:rsid w:val="00F64C00"/>
    <w:rPr>
      <w:lang w:val="fr-FR"/>
    </w:rPr>
  </w:style>
  <w:style w:type="paragraph" w:customStyle="1" w:styleId="Pardfaut">
    <w:name w:val="Par défaut"/>
    <w:rsid w:val="00F64C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  <w:style w:type="paragraph" w:styleId="PrformatHTML">
    <w:name w:val="HTML Preformatted"/>
    <w:basedOn w:val="Normal"/>
    <w:link w:val="PrformatHTMLCar"/>
    <w:unhideWhenUsed/>
    <w:rsid w:val="00F64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u w:color="000000"/>
    </w:rPr>
  </w:style>
  <w:style w:type="character" w:customStyle="1" w:styleId="PrformatHTMLCar">
    <w:name w:val="Préformaté HTML Car"/>
    <w:basedOn w:val="Policepardfaut"/>
    <w:link w:val="PrformatHTML"/>
    <w:rsid w:val="00F64C00"/>
    <w:rPr>
      <w:rFonts w:ascii="Courier New" w:eastAsia="Times New Roman" w:hAnsi="Courier New" w:cs="Courier New"/>
      <w:sz w:val="20"/>
      <w:szCs w:val="20"/>
      <w:u w:color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2020-07-17T14:06:00Z</dcterms:created>
  <dcterms:modified xsi:type="dcterms:W3CDTF">2020-07-17T14:07:00Z</dcterms:modified>
</cp:coreProperties>
</file>