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E3178" w14:textId="77777777" w:rsidR="00DD2B95" w:rsidRPr="00C857BE" w:rsidRDefault="00DD2B95" w:rsidP="00DD2B95">
      <w:pPr>
        <w:pStyle w:val="Pardfaut"/>
        <w:bidi/>
        <w:spacing w:before="480"/>
        <w:jc w:val="center"/>
        <w:rPr>
          <w:rStyle w:val="Aucun"/>
          <w:rFonts w:ascii="Arial Unicode MS" w:hAnsi="Arial Unicode MS"/>
          <w:b/>
          <w:bCs/>
          <w:sz w:val="36"/>
          <w:szCs w:val="36"/>
          <w:u w:val="single"/>
          <w:rtl/>
        </w:rPr>
      </w:pPr>
      <w:r w:rsidRPr="00C857BE">
        <w:rPr>
          <w:rStyle w:val="Aucun"/>
          <w:rFonts w:ascii="Arial Unicode MS" w:hAnsi="Arial Unicode MS" w:hint="cs"/>
          <w:b/>
          <w:bCs/>
          <w:sz w:val="36"/>
          <w:szCs w:val="36"/>
          <w:u w:val="single"/>
          <w:rtl/>
        </w:rPr>
        <w:t xml:space="preserve">بـــلاغ صحفــي </w:t>
      </w:r>
    </w:p>
    <w:p w14:paraId="515CCDD1" w14:textId="77777777" w:rsidR="00DD2B95" w:rsidRPr="008C0A16" w:rsidRDefault="00DD2B95" w:rsidP="00DD2B95">
      <w:pPr>
        <w:pStyle w:val="Pardfaut"/>
        <w:bidi/>
        <w:jc w:val="center"/>
        <w:rPr>
          <w:rStyle w:val="Aucun"/>
          <w:rFonts w:ascii="Arial Unicode MS" w:hAnsi="Arial Unicode MS"/>
        </w:rPr>
      </w:pPr>
    </w:p>
    <w:p w14:paraId="7050A343" w14:textId="77777777" w:rsidR="00DD2B95" w:rsidRDefault="00DD2B95" w:rsidP="00DD2B95">
      <w:pPr>
        <w:bidi/>
        <w:spacing w:before="240" w:after="240" w:line="440" w:lineRule="exact"/>
        <w:jc w:val="center"/>
        <w:rPr>
          <w:rStyle w:val="Aucun"/>
          <w:b/>
          <w:bCs/>
          <w:sz w:val="32"/>
          <w:szCs w:val="32"/>
        </w:rPr>
      </w:pPr>
      <w:r w:rsidRPr="002D4314">
        <w:rPr>
          <w:rStyle w:val="Aucun"/>
          <w:b/>
          <w:bCs/>
          <w:sz w:val="32"/>
          <w:szCs w:val="32"/>
          <w:rtl/>
        </w:rPr>
        <w:t>الشركة الوطنية للطرق السيارة بالمغرب (</w:t>
      </w:r>
      <w:r w:rsidRPr="00B346D3">
        <w:rPr>
          <w:rStyle w:val="Aucun"/>
          <w:b/>
          <w:bCs/>
          <w:sz w:val="32"/>
          <w:szCs w:val="32"/>
          <w:rtl/>
        </w:rPr>
        <w:t>ADM</w:t>
      </w:r>
      <w:r w:rsidRPr="002D4314">
        <w:rPr>
          <w:rStyle w:val="Aucun"/>
          <w:b/>
          <w:bCs/>
          <w:sz w:val="32"/>
          <w:szCs w:val="32"/>
          <w:rtl/>
        </w:rPr>
        <w:t xml:space="preserve">) تواصل تنفيذ الأوراش الاستراتيجية التي تهم أشغال بناء </w:t>
      </w:r>
      <w:proofErr w:type="gramStart"/>
      <w:r w:rsidRPr="002D4314">
        <w:rPr>
          <w:rStyle w:val="Aucun"/>
          <w:b/>
          <w:bCs/>
          <w:sz w:val="32"/>
          <w:szCs w:val="32"/>
          <w:rtl/>
        </w:rPr>
        <w:t>و صيانة</w:t>
      </w:r>
      <w:proofErr w:type="gramEnd"/>
      <w:r w:rsidRPr="002D4314">
        <w:rPr>
          <w:rStyle w:val="Aucun"/>
          <w:b/>
          <w:bCs/>
          <w:sz w:val="32"/>
          <w:szCs w:val="32"/>
          <w:rtl/>
        </w:rPr>
        <w:t xml:space="preserve"> البنية التحتية للطرق السيارة على الرغم من الأزمة التي يسببها فيروس كورونا المستجد</w:t>
      </w:r>
    </w:p>
    <w:p w14:paraId="60944776" w14:textId="77777777" w:rsidR="00DD2B95" w:rsidRPr="00DA734E" w:rsidRDefault="00DD2B95" w:rsidP="00DD2B95">
      <w:pPr>
        <w:bidi/>
        <w:spacing w:before="240" w:after="240" w:line="440" w:lineRule="exact"/>
        <w:jc w:val="both"/>
        <w:rPr>
          <w:sz w:val="26"/>
          <w:szCs w:val="26"/>
          <w:rtl/>
          <w:lang w:bidi="ar-MA"/>
        </w:rPr>
      </w:pPr>
      <w:r w:rsidRPr="00DA734E">
        <w:rPr>
          <w:b/>
          <w:bCs/>
          <w:sz w:val="26"/>
          <w:szCs w:val="26"/>
          <w:u w:val="single"/>
          <w:rtl/>
          <w:lang w:bidi="ar-MA"/>
        </w:rPr>
        <w:t xml:space="preserve">الرباط، </w:t>
      </w:r>
      <w:r>
        <w:rPr>
          <w:b/>
          <w:bCs/>
          <w:sz w:val="26"/>
          <w:szCs w:val="26"/>
          <w:u w:val="single"/>
          <w:lang w:bidi="ar-MA"/>
        </w:rPr>
        <w:t>20</w:t>
      </w:r>
      <w:r w:rsidRPr="00DA734E">
        <w:rPr>
          <w:b/>
          <w:bCs/>
          <w:sz w:val="26"/>
          <w:szCs w:val="26"/>
          <w:u w:val="single"/>
          <w:rtl/>
          <w:lang w:bidi="ar-MA"/>
        </w:rPr>
        <w:t xml:space="preserve"> أبريل </w:t>
      </w:r>
      <w:proofErr w:type="gramStart"/>
      <w:r w:rsidRPr="00DA734E">
        <w:rPr>
          <w:b/>
          <w:bCs/>
          <w:sz w:val="26"/>
          <w:szCs w:val="26"/>
          <w:u w:val="single"/>
          <w:rtl/>
          <w:lang w:bidi="ar-MA"/>
        </w:rPr>
        <w:t>2020</w:t>
      </w:r>
      <w:r>
        <w:rPr>
          <w:sz w:val="26"/>
          <w:szCs w:val="26"/>
          <w:rtl/>
          <w:lang w:bidi="ar-MA"/>
        </w:rPr>
        <w:t xml:space="preserve"> :</w:t>
      </w:r>
      <w:proofErr w:type="gramEnd"/>
      <w:r>
        <w:rPr>
          <w:sz w:val="26"/>
          <w:szCs w:val="26"/>
          <w:rtl/>
          <w:lang w:bidi="ar-MA"/>
        </w:rPr>
        <w:t xml:space="preserve"> </w:t>
      </w:r>
      <w:r w:rsidRPr="00042258">
        <w:rPr>
          <w:sz w:val="26"/>
          <w:szCs w:val="26"/>
          <w:rtl/>
          <w:lang w:bidi="ar-MA"/>
        </w:rPr>
        <w:t>بعد إعلان منظمة الصحة العالمية</w:t>
      </w:r>
      <w:r w:rsidRPr="00042258">
        <w:rPr>
          <w:sz w:val="26"/>
          <w:szCs w:val="26"/>
          <w:lang w:bidi="ar-MA"/>
        </w:rPr>
        <w:t xml:space="preserve"> </w:t>
      </w:r>
      <w:r w:rsidRPr="00042258">
        <w:rPr>
          <w:sz w:val="26"/>
          <w:szCs w:val="26"/>
          <w:rtl/>
          <w:lang w:bidi="ar-MA"/>
        </w:rPr>
        <w:t>أن فيروس كورونا المستجد</w:t>
      </w:r>
      <w:r w:rsidRPr="00042258">
        <w:rPr>
          <w:sz w:val="26"/>
          <w:szCs w:val="26"/>
          <w:lang w:bidi="ar-MA"/>
        </w:rPr>
        <w:t xml:space="preserve"> </w:t>
      </w:r>
      <w:r w:rsidRPr="00042258">
        <w:rPr>
          <w:sz w:val="26"/>
          <w:szCs w:val="26"/>
          <w:rtl/>
          <w:lang w:bidi="ar-MA"/>
        </w:rPr>
        <w:t>(</w:t>
      </w:r>
      <w:proofErr w:type="spellStart"/>
      <w:r w:rsidRPr="00042258">
        <w:rPr>
          <w:sz w:val="26"/>
          <w:szCs w:val="26"/>
          <w:rtl/>
          <w:lang w:bidi="ar-MA"/>
        </w:rPr>
        <w:t>كوفيد</w:t>
      </w:r>
      <w:proofErr w:type="spellEnd"/>
      <w:r w:rsidRPr="00042258">
        <w:rPr>
          <w:sz w:val="26"/>
          <w:szCs w:val="26"/>
          <w:lang w:bidi="ar-MA"/>
        </w:rPr>
        <w:t>-</w:t>
      </w:r>
      <w:r w:rsidRPr="00042258">
        <w:rPr>
          <w:sz w:val="26"/>
          <w:szCs w:val="26"/>
          <w:rtl/>
          <w:lang w:bidi="ar-MA"/>
        </w:rPr>
        <w:t>19)</w:t>
      </w:r>
      <w:r w:rsidRPr="00042258">
        <w:rPr>
          <w:sz w:val="26"/>
          <w:szCs w:val="26"/>
          <w:lang w:bidi="ar-MA"/>
        </w:rPr>
        <w:t> </w:t>
      </w:r>
      <w:r w:rsidRPr="00042258">
        <w:rPr>
          <w:sz w:val="26"/>
          <w:szCs w:val="26"/>
          <w:rtl/>
          <w:lang w:bidi="ar-MA"/>
        </w:rPr>
        <w:t>بات جائحة</w:t>
      </w:r>
      <w:r w:rsidRPr="00042258">
        <w:rPr>
          <w:sz w:val="26"/>
          <w:szCs w:val="26"/>
          <w:lang w:bidi="ar-MA"/>
        </w:rPr>
        <w:t xml:space="preserve"> </w:t>
      </w:r>
      <w:r w:rsidRPr="00042258">
        <w:rPr>
          <w:sz w:val="26"/>
          <w:szCs w:val="26"/>
          <w:rtl/>
          <w:lang w:bidi="ar-MA"/>
        </w:rPr>
        <w:t>و فرض حالة طوارئ صحية عالمية،</w:t>
      </w:r>
      <w:r w:rsidRPr="00042258">
        <w:rPr>
          <w:sz w:val="26"/>
          <w:szCs w:val="26"/>
          <w:lang w:bidi="ar-MA"/>
        </w:rPr>
        <w:t xml:space="preserve"> </w:t>
      </w:r>
      <w:r w:rsidRPr="00042258">
        <w:rPr>
          <w:sz w:val="26"/>
          <w:szCs w:val="26"/>
          <w:rtl/>
          <w:lang w:bidi="ar-MA"/>
        </w:rPr>
        <w:t>اتخذت</w:t>
      </w:r>
      <w:r w:rsidRPr="00042258">
        <w:rPr>
          <w:sz w:val="26"/>
          <w:szCs w:val="26"/>
          <w:lang w:bidi="ar-MA"/>
        </w:rPr>
        <w:t xml:space="preserve"> </w:t>
      </w:r>
      <w:r w:rsidRPr="00042258">
        <w:rPr>
          <w:sz w:val="26"/>
          <w:szCs w:val="26"/>
          <w:rtl/>
          <w:lang w:bidi="ar-MA"/>
        </w:rPr>
        <w:t>بلادنا إجراءات هامة و</w:t>
      </w:r>
      <w:r w:rsidRPr="00042258">
        <w:rPr>
          <w:sz w:val="26"/>
          <w:szCs w:val="26"/>
          <w:lang w:bidi="ar-MA"/>
        </w:rPr>
        <w:t xml:space="preserve"> </w:t>
      </w:r>
      <w:r w:rsidRPr="00042258">
        <w:rPr>
          <w:sz w:val="26"/>
          <w:szCs w:val="26"/>
          <w:rtl/>
          <w:lang w:bidi="ar-MA"/>
        </w:rPr>
        <w:t>فورية للحد من انتشار هذا الفيروس</w:t>
      </w:r>
      <w:r>
        <w:rPr>
          <w:sz w:val="26"/>
          <w:szCs w:val="26"/>
          <w:lang w:bidi="ar-MA"/>
        </w:rPr>
        <w:t>.</w:t>
      </w:r>
      <w:r w:rsidRPr="00042258">
        <w:rPr>
          <w:sz w:val="26"/>
          <w:szCs w:val="26"/>
          <w:lang w:bidi="ar-MA"/>
        </w:rPr>
        <w:t xml:space="preserve"> </w:t>
      </w:r>
      <w:r w:rsidRPr="00042258">
        <w:rPr>
          <w:sz w:val="26"/>
          <w:szCs w:val="26"/>
          <w:rtl/>
          <w:lang w:bidi="ar-MA"/>
        </w:rPr>
        <w:t xml:space="preserve">وقد أدت هذه التدابير إلى </w:t>
      </w:r>
      <w:r w:rsidRPr="003C747E">
        <w:rPr>
          <w:sz w:val="26"/>
          <w:szCs w:val="26"/>
          <w:rtl/>
          <w:lang w:bidi="ar-MA"/>
        </w:rPr>
        <w:t>انخفاض</w:t>
      </w:r>
      <w:r w:rsidRPr="00042258">
        <w:rPr>
          <w:sz w:val="26"/>
          <w:szCs w:val="26"/>
          <w:rtl/>
          <w:lang w:bidi="ar-MA"/>
        </w:rPr>
        <w:t xml:space="preserve"> وتيرة أشغال صيانة </w:t>
      </w:r>
      <w:proofErr w:type="gramStart"/>
      <w:r w:rsidRPr="00042258">
        <w:rPr>
          <w:sz w:val="26"/>
          <w:szCs w:val="26"/>
          <w:rtl/>
          <w:lang w:bidi="ar-MA"/>
        </w:rPr>
        <w:t>و</w:t>
      </w:r>
      <w:r>
        <w:rPr>
          <w:sz w:val="26"/>
          <w:szCs w:val="26"/>
          <w:lang w:bidi="ar-MA"/>
        </w:rPr>
        <w:t xml:space="preserve"> </w:t>
      </w:r>
      <w:r w:rsidRPr="00042258">
        <w:rPr>
          <w:sz w:val="26"/>
          <w:szCs w:val="26"/>
          <w:rtl/>
          <w:lang w:bidi="ar-MA"/>
        </w:rPr>
        <w:t>بناء</w:t>
      </w:r>
      <w:proofErr w:type="gramEnd"/>
      <w:r w:rsidRPr="00042258">
        <w:rPr>
          <w:sz w:val="26"/>
          <w:szCs w:val="26"/>
          <w:rtl/>
          <w:lang w:bidi="ar-MA"/>
        </w:rPr>
        <w:t xml:space="preserve"> منشآت الطريق السيار الجاري تنفيذها</w:t>
      </w:r>
      <w:r w:rsidRPr="00042258">
        <w:rPr>
          <w:sz w:val="26"/>
          <w:szCs w:val="26"/>
          <w:lang w:bidi="ar-MA"/>
        </w:rPr>
        <w:t>.</w:t>
      </w:r>
    </w:p>
    <w:p w14:paraId="3386591A" w14:textId="77777777" w:rsidR="00DD2B95" w:rsidRPr="008C0A16" w:rsidRDefault="00DD2B95" w:rsidP="00DD2B95">
      <w:pPr>
        <w:bidi/>
        <w:spacing w:after="240" w:line="440" w:lineRule="exact"/>
        <w:jc w:val="both"/>
        <w:rPr>
          <w:sz w:val="26"/>
          <w:szCs w:val="26"/>
          <w:rtl/>
          <w:lang w:bidi="ar-MA"/>
        </w:rPr>
      </w:pPr>
      <w:r w:rsidRPr="008C0A16">
        <w:rPr>
          <w:sz w:val="26"/>
          <w:szCs w:val="26"/>
          <w:rtl/>
          <w:lang w:bidi="ar-MA"/>
        </w:rPr>
        <w:t xml:space="preserve">ونظراً لهذه الظرفية الخاصة، قامت الشركة الوطنية للطرق السيارة بالمغرب بوضع </w:t>
      </w:r>
      <w:r w:rsidRPr="002720E1">
        <w:rPr>
          <w:sz w:val="26"/>
          <w:szCs w:val="26"/>
          <w:rtl/>
          <w:lang w:bidi="ar-MA"/>
        </w:rPr>
        <w:t>آلية</w:t>
      </w:r>
      <w:r w:rsidRPr="008C0A16">
        <w:rPr>
          <w:sz w:val="26"/>
          <w:szCs w:val="26"/>
          <w:rtl/>
          <w:lang w:bidi="ar-MA"/>
        </w:rPr>
        <w:t xml:space="preserve"> استثنائية من أجل ضمان استمرارية </w:t>
      </w:r>
      <w:r w:rsidRPr="00666B0D">
        <w:rPr>
          <w:sz w:val="26"/>
          <w:szCs w:val="26"/>
          <w:rtl/>
          <w:lang w:bidi="ar-MA"/>
        </w:rPr>
        <w:t>الأوراش الاستراتيجية</w:t>
      </w:r>
      <w:r w:rsidRPr="008C0A16">
        <w:rPr>
          <w:sz w:val="26"/>
          <w:szCs w:val="26"/>
          <w:rtl/>
          <w:lang w:bidi="ar-MA"/>
        </w:rPr>
        <w:t xml:space="preserve"> طبقاً لمعايير السلامة والجودة الاعتيادية.</w:t>
      </w:r>
    </w:p>
    <w:p w14:paraId="44150F1D" w14:textId="77777777" w:rsidR="00DD2B95" w:rsidRPr="008C0A16" w:rsidRDefault="00DD2B95" w:rsidP="00DD2B95">
      <w:pPr>
        <w:bidi/>
        <w:spacing w:after="240" w:line="440" w:lineRule="exact"/>
        <w:jc w:val="both"/>
        <w:rPr>
          <w:sz w:val="26"/>
          <w:szCs w:val="26"/>
          <w:rtl/>
          <w:lang w:bidi="ar-MA"/>
        </w:rPr>
      </w:pPr>
      <w:r w:rsidRPr="00D576FA">
        <w:rPr>
          <w:b/>
          <w:bCs/>
          <w:color w:val="1F3864" w:themeColor="accent1" w:themeShade="80"/>
          <w:sz w:val="26"/>
          <w:szCs w:val="26"/>
          <w:rtl/>
          <w:lang w:bidi="ar-MA"/>
        </w:rPr>
        <w:t>الإجراءات المتخذة لمواجهة تأثير الأزمة على استمرارية الأوراش</w:t>
      </w:r>
      <w:r w:rsidRPr="008C0A16">
        <w:rPr>
          <w:sz w:val="26"/>
          <w:szCs w:val="26"/>
          <w:rtl/>
          <w:lang w:bidi="ar-MA"/>
        </w:rPr>
        <w:t>؛</w:t>
      </w:r>
    </w:p>
    <w:p w14:paraId="76F1AF1D" w14:textId="77777777" w:rsidR="00DD2B95" w:rsidRPr="008C0A16" w:rsidRDefault="00DD2B95" w:rsidP="00DD2B95">
      <w:pPr>
        <w:pStyle w:val="Paragraphedeliste"/>
        <w:numPr>
          <w:ilvl w:val="0"/>
          <w:numId w:val="1"/>
        </w:numPr>
        <w:bidi/>
        <w:spacing w:after="240" w:line="440" w:lineRule="exact"/>
        <w:contextualSpacing/>
        <w:jc w:val="both"/>
        <w:rPr>
          <w:rFonts w:ascii="Arial Unicode MS" w:eastAsia="Arial Unicode MS" w:hAnsi="Arial Unicode MS" w:cs="Arial Unicode MS"/>
          <w:sz w:val="26"/>
          <w:szCs w:val="26"/>
          <w:lang w:bidi="ar-MA"/>
        </w:rPr>
      </w:pPr>
      <w:r w:rsidRPr="002720E1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تفعيل</w:t>
      </w:r>
      <w:r w:rsidRPr="00B61919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 xml:space="preserve">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جميع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الإجراءات الصحية الوقائية التي تنصح بها السلطات المختصة </w:t>
      </w:r>
      <w:r w:rsidRPr="00405042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ل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مواجهة تفشي </w:t>
      </w:r>
      <w:r w:rsidRPr="00490EA2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 xml:space="preserve">فيروس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كوفيد19 واحترامها حرفيا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 w:rsidRPr="00B61919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على مستوى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في جميع الأوراش؛</w:t>
      </w:r>
    </w:p>
    <w:p w14:paraId="30D7D4BC" w14:textId="77777777" w:rsidR="00DD2B95" w:rsidRPr="008C0A16" w:rsidRDefault="00DD2B95" w:rsidP="00DD2B95">
      <w:pPr>
        <w:pStyle w:val="Paragraphedeliste"/>
        <w:numPr>
          <w:ilvl w:val="0"/>
          <w:numId w:val="1"/>
        </w:numPr>
        <w:bidi/>
        <w:spacing w:after="240" w:line="440" w:lineRule="exact"/>
        <w:contextualSpacing/>
        <w:jc w:val="both"/>
        <w:rPr>
          <w:rFonts w:ascii="Arial Unicode MS" w:eastAsia="Arial Unicode MS" w:hAnsi="Arial Unicode MS" w:cs="Arial Unicode MS"/>
          <w:sz w:val="26"/>
          <w:szCs w:val="26"/>
          <w:lang w:bidi="ar-MA"/>
        </w:rPr>
      </w:pP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مراجعة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البرامج الأولية من أجل إعطاء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الأولوي</w:t>
      </w:r>
      <w:r>
        <w:rPr>
          <w:rFonts w:ascii="Arial Unicode MS" w:eastAsia="Arial Unicode MS" w:hAnsi="Arial Unicode MS" w:cs="Arial Unicode MS" w:hint="eastAsia"/>
          <w:sz w:val="26"/>
          <w:szCs w:val="26"/>
          <w:rtl/>
          <w:lang w:bidi="ar-MA"/>
        </w:rPr>
        <w:t>ة</w:t>
      </w:r>
      <w:r w:rsidRPr="00B61919">
        <w:rPr>
          <w:rtl/>
        </w:rPr>
        <w:t xml:space="preserve"> </w:t>
      </w:r>
      <w:r w:rsidRPr="00B61919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للأوراش</w:t>
      </w:r>
      <w:r w:rsidRPr="00B61919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التي تعرف حركة سير مرتفعة في الأوقات العادية؛</w:t>
      </w:r>
    </w:p>
    <w:p w14:paraId="63090B09" w14:textId="77777777" w:rsidR="00DD2B95" w:rsidRPr="008C0A16" w:rsidRDefault="00DD2B95" w:rsidP="00DD2B95">
      <w:pPr>
        <w:pStyle w:val="Paragraphedeliste"/>
        <w:numPr>
          <w:ilvl w:val="0"/>
          <w:numId w:val="1"/>
        </w:numPr>
        <w:bidi/>
        <w:spacing w:after="240" w:line="440" w:lineRule="exact"/>
        <w:contextualSpacing/>
        <w:jc w:val="both"/>
        <w:rPr>
          <w:rFonts w:ascii="Arial Unicode MS" w:eastAsia="Arial Unicode MS" w:hAnsi="Arial Unicode MS" w:cs="Arial Unicode MS"/>
          <w:sz w:val="26"/>
          <w:szCs w:val="26"/>
          <w:lang w:bidi="ar-MA"/>
        </w:rPr>
      </w:pP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تقديم الحلول المناسبة </w:t>
      </w:r>
      <w:r w:rsidRPr="00B61919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بالتعاون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مع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 w:rsidRPr="00B61919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مقاولات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 w:rsidRPr="001F6DF5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البناء والأشغال العمومية المكلفة بأشغال الصيانة وإنجاز مشاريع البنية التحتية</w:t>
      </w:r>
      <w:r w:rsidRPr="008C0A16" w:rsidDel="0021765D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 w:rsidRPr="001F6DF5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للتصدي للنقص</w:t>
      </w:r>
      <w:r w:rsidRPr="001F6DF5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الذي عرفته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الموارد </w:t>
      </w:r>
      <w:proofErr w:type="gramStart"/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البشرية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،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وتعطل</w:t>
      </w:r>
      <w:proofErr w:type="gramEnd"/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سلسلة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التزويد ب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المواد الأولية بعد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تطبيق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الحجر الصحي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،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وذلك في آجال جد</w:t>
      </w:r>
      <w:r>
        <w:rPr>
          <w:rFonts w:ascii="Arial Unicode MS" w:eastAsia="Arial Unicode MS" w:hAnsi="Arial Unicode MS" w:cs="Arial Unicode MS"/>
          <w:sz w:val="26"/>
          <w:szCs w:val="26"/>
          <w:lang w:bidi="ar-MA"/>
        </w:rPr>
        <w:t xml:space="preserve">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سريعة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وب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دون توقف في الأوراش؛</w:t>
      </w:r>
    </w:p>
    <w:p w14:paraId="6CF930D5" w14:textId="77777777" w:rsidR="00DD2B95" w:rsidRPr="008C0A16" w:rsidRDefault="00DD2B95" w:rsidP="00DD2B95">
      <w:pPr>
        <w:pStyle w:val="Paragraphedeliste"/>
        <w:numPr>
          <w:ilvl w:val="0"/>
          <w:numId w:val="1"/>
        </w:numPr>
        <w:bidi/>
        <w:spacing w:after="240" w:line="440" w:lineRule="exact"/>
        <w:contextualSpacing/>
        <w:jc w:val="both"/>
        <w:rPr>
          <w:rFonts w:ascii="Arial Unicode MS" w:eastAsia="Arial Unicode MS" w:hAnsi="Arial Unicode MS" w:cs="Arial Unicode MS"/>
          <w:sz w:val="26"/>
          <w:szCs w:val="26"/>
          <w:lang w:bidi="ar-MA"/>
        </w:rPr>
      </w:pPr>
      <w:r w:rsidRPr="002D2F15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الحفاظ على نفس مستوى نظام السلامة حول مواقع الأوراش على الرغم من انخفاض حركة السير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وذلك </w:t>
      </w:r>
      <w:r w:rsidRPr="002D2F15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من أجل سلامة </w:t>
      </w:r>
      <w:proofErr w:type="spellStart"/>
      <w:r w:rsidRPr="00CA6EC6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الزبناء</w:t>
      </w:r>
      <w:proofErr w:type="spellEnd"/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مستعملي-الطريق السيار المضطرين </w:t>
      </w:r>
      <w:r w:rsidRPr="00CA6EC6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للتنقل</w:t>
      </w:r>
      <w:r w:rsidRPr="00CA6EC6">
        <w:rPr>
          <w:rtl/>
        </w:rPr>
        <w:t xml:space="preserve"> </w:t>
      </w:r>
      <w:r w:rsidRPr="00CA6EC6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عبر</w:t>
      </w:r>
      <w:r w:rsidRPr="002D2F15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الطريق السيار خلال فترة الأزمة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proofErr w:type="gramStart"/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و</w:t>
      </w:r>
      <w:r w:rsidRPr="00CA6EC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 w:rsidRPr="002D2F15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سلامة</w:t>
      </w:r>
      <w:proofErr w:type="gramEnd"/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 w:rsidRPr="00CA6EC6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 xml:space="preserve">جميع الموارد البشرية العاملة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في هاته الأوراش</w:t>
      </w:r>
      <w:r w:rsidRPr="002D2F15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.</w:t>
      </w:r>
    </w:p>
    <w:p w14:paraId="2ED3500B" w14:textId="77777777" w:rsidR="00DD2B95" w:rsidRPr="00D576FA" w:rsidRDefault="00DD2B95" w:rsidP="00DD2B95">
      <w:pPr>
        <w:bidi/>
        <w:spacing w:after="240" w:line="440" w:lineRule="exact"/>
        <w:jc w:val="both"/>
        <w:rPr>
          <w:b/>
          <w:bCs/>
          <w:color w:val="1F3864" w:themeColor="accent1" w:themeShade="80"/>
          <w:sz w:val="26"/>
          <w:szCs w:val="26"/>
          <w:rtl/>
          <w:lang w:bidi="ar-MA"/>
        </w:rPr>
      </w:pPr>
      <w:r w:rsidRPr="005041A8">
        <w:rPr>
          <w:b/>
          <w:bCs/>
          <w:color w:val="1F3864" w:themeColor="accent1" w:themeShade="80"/>
          <w:sz w:val="26"/>
          <w:szCs w:val="26"/>
          <w:rtl/>
          <w:lang w:bidi="ar-MA"/>
        </w:rPr>
        <w:t>مواصلة إنجاز</w:t>
      </w:r>
      <w:r w:rsidRPr="00D576FA">
        <w:rPr>
          <w:b/>
          <w:bCs/>
          <w:color w:val="1F3864" w:themeColor="accent1" w:themeShade="80"/>
          <w:sz w:val="26"/>
          <w:szCs w:val="26"/>
          <w:rtl/>
          <w:lang w:bidi="ar-MA"/>
        </w:rPr>
        <w:t xml:space="preserve"> الأوراش الكبرى للبناء وصيانة منشآت الطريق السيار </w:t>
      </w:r>
    </w:p>
    <w:p w14:paraId="7BB288CA" w14:textId="77777777" w:rsidR="00DD2B95" w:rsidRPr="008C0A16" w:rsidRDefault="00DD2B95" w:rsidP="00DD2B95">
      <w:pPr>
        <w:pStyle w:val="Paragraphedeliste"/>
        <w:numPr>
          <w:ilvl w:val="0"/>
          <w:numId w:val="1"/>
        </w:numPr>
        <w:bidi/>
        <w:spacing w:after="240" w:line="440" w:lineRule="exact"/>
        <w:contextualSpacing/>
        <w:jc w:val="both"/>
        <w:rPr>
          <w:rFonts w:ascii="Arial Unicode MS" w:eastAsia="Arial Unicode MS" w:hAnsi="Arial Unicode MS" w:cs="Arial Unicode MS"/>
          <w:sz w:val="26"/>
          <w:szCs w:val="26"/>
          <w:lang w:bidi="ar-MA"/>
        </w:rPr>
      </w:pPr>
      <w:r w:rsidRPr="00385B3A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مشروع</w:t>
      </w:r>
      <w:r w:rsidRPr="00385B3A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توسيع الطريق السيار الدار البيضاء-برشيد والطريق السيار المداري للدار البيضاء إلى </w:t>
      </w:r>
      <w:r w:rsidRPr="00385B3A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lang w:bidi="ar-MA"/>
        </w:rPr>
        <w:t>3x2</w:t>
      </w:r>
      <w:r w:rsidRPr="00385B3A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ممرات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:</w:t>
      </w:r>
    </w:p>
    <w:p w14:paraId="0B36A293" w14:textId="77777777" w:rsidR="00DD2B95" w:rsidRPr="008C0A16" w:rsidRDefault="00DD2B95" w:rsidP="00DD2B95">
      <w:pPr>
        <w:pStyle w:val="Paragraphedeliste"/>
        <w:bidi/>
        <w:spacing w:after="240" w:line="440" w:lineRule="exact"/>
        <w:jc w:val="both"/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</w:pPr>
      <w:r w:rsidRPr="005041A8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يعتبر هذا الورش</w:t>
      </w:r>
      <w:r w:rsidRPr="005041A8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من أهم مشاريع البنية التحتية للطرق السيارة بالمملكة وأكثرها تعقيدا. </w:t>
      </w:r>
      <w:proofErr w:type="gramStart"/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و</w:t>
      </w:r>
      <w:r>
        <w:rPr>
          <w:rFonts w:ascii="Arial Unicode MS" w:eastAsia="Arial Unicode MS" w:hAnsi="Arial Unicode MS" w:cs="Arial Unicode MS"/>
          <w:sz w:val="26"/>
          <w:szCs w:val="26"/>
          <w:lang w:bidi="ar-MA"/>
        </w:rPr>
        <w:t xml:space="preserve">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قد</w:t>
      </w:r>
      <w:proofErr w:type="gramEnd"/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تمكنت الشركة الوطنية للطرق السيارة بالمغرب من</w:t>
      </w:r>
      <w:r>
        <w:rPr>
          <w:rFonts w:ascii="Arial Unicode MS" w:eastAsia="Arial Unicode MS" w:hAnsi="Arial Unicode MS" w:cs="Arial Unicode MS"/>
          <w:sz w:val="26"/>
          <w:szCs w:val="26"/>
          <w:lang w:bidi="ar-MA"/>
        </w:rPr>
        <w:t xml:space="preserve"> </w:t>
      </w:r>
      <w:r w:rsidRPr="003C747E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تعبئة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جميع المتدخلين لضمان استمرارية العمل في هذا الورش </w:t>
      </w:r>
      <w:r w:rsidRPr="00B92993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بوتيرة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مرضية.</w:t>
      </w:r>
    </w:p>
    <w:p w14:paraId="4A07982D" w14:textId="77777777" w:rsidR="00DD2B95" w:rsidRDefault="00DD2B95" w:rsidP="00DD2B95">
      <w:pPr>
        <w:pStyle w:val="Paragraphedeliste"/>
        <w:numPr>
          <w:ilvl w:val="0"/>
          <w:numId w:val="1"/>
        </w:numPr>
        <w:bidi/>
        <w:spacing w:after="240" w:line="440" w:lineRule="exact"/>
        <w:contextualSpacing/>
        <w:jc w:val="both"/>
        <w:rPr>
          <w:rFonts w:ascii="Arial Unicode MS" w:eastAsia="Arial Unicode MS" w:hAnsi="Arial Unicode MS" w:cs="Arial Unicode MS"/>
          <w:sz w:val="26"/>
          <w:szCs w:val="26"/>
          <w:lang w:bidi="ar-MA"/>
        </w:rPr>
      </w:pP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lastRenderedPageBreak/>
        <w:t>مشروع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إعادة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بناء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جسر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سككي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على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الطريق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السيار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الدار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البيضاء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>-</w:t>
      </w:r>
      <w:proofErr w:type="gramStart"/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>برشيد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:</w:t>
      </w:r>
      <w:proofErr w:type="gramEnd"/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</w:p>
    <w:p w14:paraId="2065C7B9" w14:textId="77777777" w:rsidR="00DD2B95" w:rsidRPr="008C0A16" w:rsidRDefault="00DD2B95" w:rsidP="00DD2B95">
      <w:pPr>
        <w:pStyle w:val="Paragraphedeliste"/>
        <w:bidi/>
        <w:spacing w:after="240" w:line="440" w:lineRule="exact"/>
        <w:jc w:val="both"/>
        <w:rPr>
          <w:rFonts w:ascii="Arial Unicode MS" w:eastAsia="Arial Unicode MS" w:hAnsi="Arial Unicode MS" w:cs="Arial Unicode MS"/>
          <w:sz w:val="26"/>
          <w:szCs w:val="26"/>
          <w:lang w:bidi="ar-MA"/>
        </w:rPr>
      </w:pPr>
      <w:r w:rsidRPr="003C747E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يتمثل </w:t>
      </w:r>
      <w:r w:rsidRPr="003C747E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هذا</w:t>
      </w:r>
      <w:r w:rsidRPr="003C747E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المشروع في هدم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الجسر الحالي للسكة الحديدية التي تربط مطار محمد الخامس واستبداله بجسرين حديديين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باستعمال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تقنية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غير مسبقة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في المغرب، استفادت الشركة الوطنية للطرق السيارة بالمغرب من انخفاض حركة السير من أجل </w:t>
      </w:r>
      <w:r w:rsidRPr="00C96846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جلب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العناصر المعدنية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المكونة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لأحد الجسرين،</w:t>
      </w:r>
      <w:r>
        <w:rPr>
          <w:rFonts w:ascii="Arial Unicode MS" w:eastAsia="Arial Unicode MS" w:hAnsi="Arial Unicode MS" w:cs="Arial Unicode MS"/>
          <w:sz w:val="26"/>
          <w:szCs w:val="26"/>
          <w:lang w:bidi="ar-MA"/>
        </w:rPr>
        <w:t xml:space="preserve"> </w:t>
      </w:r>
      <w:r w:rsidRPr="00C96846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وهي عملية معقدة نظرا لضخامة هذه العناصر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. وقد بلغت أشغال هذا الجسر حوالي </w:t>
      </w:r>
      <w:r w:rsidRPr="008C0A16">
        <w:rPr>
          <w:rFonts w:ascii="Arial Unicode MS" w:eastAsia="Arial Unicode MS" w:hAnsi="Arial Unicode MS" w:cs="Arial Unicode MS"/>
          <w:sz w:val="26"/>
          <w:szCs w:val="26"/>
          <w:lang w:bidi="ar-MA"/>
        </w:rPr>
        <w:t>%</w:t>
      </w:r>
      <w:proofErr w:type="gramStart"/>
      <w:r w:rsidRPr="008C0A16">
        <w:rPr>
          <w:rFonts w:ascii="Arial Unicode MS" w:eastAsia="Arial Unicode MS" w:hAnsi="Arial Unicode MS" w:cs="Arial Unicode MS"/>
          <w:sz w:val="26"/>
          <w:szCs w:val="26"/>
          <w:lang w:bidi="ar-MA"/>
        </w:rPr>
        <w:t>90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.</w:t>
      </w:r>
      <w:proofErr w:type="gramEnd"/>
    </w:p>
    <w:p w14:paraId="7BABC1B8" w14:textId="77777777" w:rsidR="00DD2B95" w:rsidRPr="008C0A16" w:rsidRDefault="00DD2B95" w:rsidP="00DD2B95">
      <w:pPr>
        <w:pStyle w:val="Paragraphedeliste"/>
        <w:numPr>
          <w:ilvl w:val="0"/>
          <w:numId w:val="1"/>
        </w:numPr>
        <w:bidi/>
        <w:spacing w:after="240" w:line="440" w:lineRule="exact"/>
        <w:contextualSpacing/>
        <w:jc w:val="both"/>
        <w:rPr>
          <w:rFonts w:ascii="Arial Unicode MS" w:eastAsia="Arial Unicode MS" w:hAnsi="Arial Unicode MS" w:cs="Arial Unicode MS"/>
          <w:sz w:val="26"/>
          <w:szCs w:val="26"/>
          <w:lang w:bidi="ar-MA"/>
        </w:rPr>
      </w:pP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أشغال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صيانة</w:t>
      </w:r>
      <w:r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الطريق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السيار الرباط-</w:t>
      </w:r>
      <w:proofErr w:type="gramStart"/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>القنيطرة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:</w:t>
      </w:r>
      <w:proofErr w:type="gramEnd"/>
    </w:p>
    <w:p w14:paraId="0733B4EC" w14:textId="77777777" w:rsidR="00DD2B95" w:rsidRPr="008C0A16" w:rsidRDefault="00DD2B95" w:rsidP="00DD2B95">
      <w:pPr>
        <w:pStyle w:val="Paragraphedeliste"/>
        <w:bidi/>
        <w:spacing w:after="240" w:line="440" w:lineRule="exact"/>
        <w:jc w:val="both"/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</w:pP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بلغ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تقدم أشغال صيانة </w:t>
      </w:r>
      <w:r w:rsidRPr="00E23EF6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هذا</w:t>
      </w:r>
      <w:r>
        <w:rPr>
          <w:rFonts w:ascii="Arial Unicode MS" w:eastAsia="Arial Unicode MS" w:hAnsi="Arial Unicode MS" w:cs="Arial Unicode MS"/>
          <w:sz w:val="26"/>
          <w:szCs w:val="26"/>
          <w:lang w:bidi="ar-MA"/>
        </w:rPr>
        <w:t xml:space="preserve">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المقطع </w:t>
      </w:r>
      <w:r w:rsidRPr="008C0A16">
        <w:rPr>
          <w:rFonts w:ascii="Arial Unicode MS" w:eastAsia="Arial Unicode MS" w:hAnsi="Arial Unicode MS" w:cs="Arial Unicode MS"/>
          <w:sz w:val="26"/>
          <w:szCs w:val="26"/>
          <w:lang w:bidi="ar-MA"/>
        </w:rPr>
        <w:t>%50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.</w:t>
      </w:r>
      <w:r>
        <w:rPr>
          <w:rFonts w:ascii="Arial Unicode MS" w:eastAsia="Arial Unicode MS" w:hAnsi="Arial Unicode MS" w:cs="Arial Unicode MS"/>
          <w:sz w:val="26"/>
          <w:szCs w:val="26"/>
          <w:lang w:bidi="ar-MA"/>
        </w:rPr>
        <w:t xml:space="preserve">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وقد </w:t>
      </w:r>
      <w:proofErr w:type="gramStart"/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مكن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ال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انخفاض</w:t>
      </w:r>
      <w:proofErr w:type="gramEnd"/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الحاصل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في حركة </w:t>
      </w:r>
      <w:r w:rsidRPr="00E4346B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السير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خلال هذه الأزمة من جدولة الأشغال على مستوى بدال دار السكة، وذلك ل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ل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تقليل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من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الازعاج الذي قد تِسببه </w:t>
      </w:r>
      <w:proofErr w:type="spellStart"/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للزبناء</w:t>
      </w:r>
      <w:proofErr w:type="spellEnd"/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مستعملي الطريق السيار على مستوى هذا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ال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م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وقع الذي يعرف حركة سير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جد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مرتفعة في الأوقات العادية.</w:t>
      </w:r>
    </w:p>
    <w:p w14:paraId="65B065A0" w14:textId="77777777" w:rsidR="00DD2B95" w:rsidRPr="008C0A16" w:rsidRDefault="00DD2B95" w:rsidP="00DD2B95">
      <w:pPr>
        <w:pStyle w:val="Paragraphedeliste"/>
        <w:numPr>
          <w:ilvl w:val="0"/>
          <w:numId w:val="1"/>
        </w:numPr>
        <w:bidi/>
        <w:spacing w:after="240" w:line="440" w:lineRule="exact"/>
        <w:contextualSpacing/>
        <w:jc w:val="both"/>
        <w:rPr>
          <w:rFonts w:ascii="Arial Unicode MS" w:eastAsia="Arial Unicode MS" w:hAnsi="Arial Unicode MS" w:cs="Arial Unicode MS"/>
          <w:sz w:val="26"/>
          <w:szCs w:val="26"/>
          <w:lang w:bidi="ar-MA"/>
        </w:rPr>
      </w:pP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أشغال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صيانة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الطريق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السيار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</w:t>
      </w:r>
      <w:r w:rsidRPr="00E23EF6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مكناس</w:t>
      </w:r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>-</w:t>
      </w:r>
      <w:r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lang w:bidi="ar-MA"/>
        </w:rPr>
        <w:t xml:space="preserve"> </w:t>
      </w:r>
      <w:proofErr w:type="gramStart"/>
      <w:r w:rsidRPr="00E23EF6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>فاس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:</w:t>
      </w:r>
      <w:proofErr w:type="gramEnd"/>
    </w:p>
    <w:p w14:paraId="3B378530" w14:textId="77777777" w:rsidR="00DD2B95" w:rsidRPr="008C0A16" w:rsidRDefault="00DD2B95" w:rsidP="00DD2B95">
      <w:pPr>
        <w:pStyle w:val="Paragraphedeliste"/>
        <w:bidi/>
        <w:spacing w:after="240" w:line="440" w:lineRule="exact"/>
        <w:jc w:val="both"/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</w:pP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بعد الانتهاء مما يقرب </w:t>
      </w:r>
      <w:r w:rsidRPr="008C0A16">
        <w:rPr>
          <w:rFonts w:ascii="Arial Unicode MS" w:eastAsia="Arial Unicode MS" w:hAnsi="Arial Unicode MS" w:cs="Arial Unicode MS"/>
          <w:sz w:val="26"/>
          <w:szCs w:val="26"/>
          <w:lang w:bidi="ar-MA"/>
        </w:rPr>
        <w:t>%80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من أشغال إصلاح الممرات البطيئة </w:t>
      </w:r>
      <w:proofErr w:type="gramStart"/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و السريعة</w:t>
      </w:r>
      <w:proofErr w:type="gramEnd"/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في هذا المقطع، تستمر أشغال وضع الطبقة السطحية الأخيرة بمردود مقبول للغاية.</w:t>
      </w:r>
    </w:p>
    <w:p w14:paraId="5BFD6903" w14:textId="77777777" w:rsidR="00DD2B95" w:rsidRPr="009B20AD" w:rsidRDefault="00DD2B95" w:rsidP="00DD2B95">
      <w:pPr>
        <w:pStyle w:val="Paragraphedeliste"/>
        <w:numPr>
          <w:ilvl w:val="0"/>
          <w:numId w:val="1"/>
        </w:numPr>
        <w:bidi/>
        <w:spacing w:after="240" w:line="440" w:lineRule="exact"/>
        <w:contextualSpacing/>
        <w:jc w:val="both"/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lang w:bidi="ar-MA"/>
        </w:rPr>
      </w:pP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 w:rsidRPr="009B20AD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أشغال</w:t>
      </w:r>
      <w:r w:rsidRPr="009B20AD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صيانة الطريق السيار </w:t>
      </w:r>
      <w:proofErr w:type="spellStart"/>
      <w:r w:rsidRPr="009B20AD">
        <w:rPr>
          <w:rFonts w:ascii="Arial Unicode MS" w:eastAsia="Arial Unicode MS" w:hAnsi="Arial Unicode MS" w:cs="Arial Unicode MS" w:hint="eastAsia"/>
          <w:b/>
          <w:bCs/>
          <w:i/>
          <w:iCs/>
          <w:sz w:val="26"/>
          <w:szCs w:val="26"/>
          <w:rtl/>
          <w:lang w:bidi="ar-MA"/>
        </w:rPr>
        <w:t>ايمينتانوت</w:t>
      </w:r>
      <w:proofErr w:type="spellEnd"/>
      <w:r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lang w:bidi="ar-MA"/>
        </w:rPr>
        <w:t xml:space="preserve"> </w:t>
      </w:r>
      <w:r w:rsidRPr="009B20AD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>-</w:t>
      </w:r>
      <w:r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lang w:bidi="ar-MA"/>
        </w:rPr>
        <w:t xml:space="preserve"> </w:t>
      </w:r>
      <w:proofErr w:type="spellStart"/>
      <w:proofErr w:type="gramStart"/>
      <w:r w:rsidRPr="009B20AD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>آركانة</w:t>
      </w:r>
      <w:proofErr w:type="spellEnd"/>
      <w:r w:rsidRPr="009B20AD">
        <w:rPr>
          <w:rFonts w:ascii="Arial Unicode MS" w:eastAsia="Arial Unicode MS" w:hAnsi="Arial Unicode MS" w:cs="Arial Unicode MS"/>
          <w:b/>
          <w:bCs/>
          <w:i/>
          <w:iCs/>
          <w:sz w:val="26"/>
          <w:szCs w:val="26"/>
          <w:rtl/>
          <w:lang w:bidi="ar-MA"/>
        </w:rPr>
        <w:t xml:space="preserve"> :</w:t>
      </w:r>
      <w:proofErr w:type="gramEnd"/>
    </w:p>
    <w:p w14:paraId="23B28B7B" w14:textId="77777777" w:rsidR="00DD2B95" w:rsidRPr="008C0A16" w:rsidRDefault="00DD2B95" w:rsidP="00DD2B95">
      <w:pPr>
        <w:pStyle w:val="Paragraphedeliste"/>
        <w:bidi/>
        <w:spacing w:after="240" w:line="440" w:lineRule="exact"/>
        <w:jc w:val="both"/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</w:pP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تتطلب أشغال صيانة هذا المقطع إعادة تشكيل الطبقات العميقة التي تشكل منصة الدعم للطريق.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proofErr w:type="gramStart"/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و</w:t>
      </w:r>
      <w:r>
        <w:rPr>
          <w:rFonts w:ascii="Arial Unicode MS" w:eastAsia="Arial Unicode MS" w:hAnsi="Arial Unicode MS" w:cs="Arial Unicode MS"/>
          <w:sz w:val="26"/>
          <w:szCs w:val="26"/>
          <w:lang w:bidi="ar-MA"/>
        </w:rPr>
        <w:t xml:space="preserve">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قد</w:t>
      </w:r>
      <w:proofErr w:type="gramEnd"/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تم الانتهاء من الكيلومترات الأولى، 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فيما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تتقدم الأشغال بوثيرة معقولة لتصل إلى </w:t>
      </w:r>
      <w:r w:rsidRPr="008C0A16">
        <w:rPr>
          <w:rFonts w:ascii="Arial Unicode MS" w:eastAsia="Arial Unicode MS" w:hAnsi="Arial Unicode MS" w:cs="Arial Unicode MS"/>
          <w:sz w:val="26"/>
          <w:szCs w:val="26"/>
          <w:lang w:bidi="ar-MA"/>
        </w:rPr>
        <w:t>%11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</w:p>
    <w:p w14:paraId="139DBD09" w14:textId="77777777" w:rsidR="00DD2B95" w:rsidRPr="008C0A16" w:rsidRDefault="00DD2B95" w:rsidP="00DD2B95">
      <w:pPr>
        <w:pStyle w:val="Paragraphedeliste"/>
        <w:bidi/>
        <w:spacing w:after="240" w:line="440" w:lineRule="exact"/>
        <w:jc w:val="both"/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</w:pPr>
    </w:p>
    <w:p w14:paraId="2569C376" w14:textId="77777777" w:rsidR="00DD2B95" w:rsidRPr="008C0A16" w:rsidRDefault="00DD2B95" w:rsidP="00DD2B95">
      <w:pPr>
        <w:pStyle w:val="Paragraphedeliste"/>
        <w:bidi/>
        <w:spacing w:line="440" w:lineRule="exact"/>
        <w:jc w:val="both"/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</w:pP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على الرغم من تقلبات الأزمة</w:t>
      </w:r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،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والسياق الصعب الذي نمر به، </w:t>
      </w:r>
      <w:r w:rsidRPr="00755BD3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 xml:space="preserve">عملت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الشركة الوطنية للطرق السيارة بالمغرب </w:t>
      </w:r>
      <w:r w:rsidRPr="00755BD3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على تعبئة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كل إمكانياتها لضمان استمرارية أوراش بناء وصيانة منشآت الطريق السيار خلال هذه الفترة التي</w:t>
      </w:r>
      <w:r>
        <w:rPr>
          <w:rFonts w:ascii="Arial Unicode MS" w:eastAsia="Arial Unicode MS" w:hAnsi="Arial Unicode MS" w:cs="Arial Unicode MS"/>
          <w:sz w:val="26"/>
          <w:szCs w:val="26"/>
          <w:lang w:bidi="ar-MA"/>
        </w:rPr>
        <w:t xml:space="preserve"> </w:t>
      </w:r>
      <w:r w:rsidRPr="003275DF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تعرف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انخفاضا في حركة السير. </w:t>
      </w:r>
      <w:r w:rsidRPr="00755BD3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هدفها بذلك</w:t>
      </w:r>
      <w:r w:rsidRPr="00755BD3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</w:t>
      </w:r>
      <w:r w:rsidRPr="003275DF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توفير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بنية تحتية بالجودة المعتادة </w:t>
      </w:r>
      <w:proofErr w:type="spellStart"/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لزبنائها</w:t>
      </w:r>
      <w:proofErr w:type="spellEnd"/>
      <w:r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مستعملي الطريق السيار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 xml:space="preserve"> بعد</w:t>
      </w:r>
      <w:r w:rsidRPr="007656E9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 xml:space="preserve"> عودة الأمور إلى</w:t>
      </w:r>
      <w:r>
        <w:rPr>
          <w:rFonts w:ascii="Arial Unicode MS" w:eastAsia="Arial Unicode MS" w:hAnsi="Arial Unicode MS" w:cs="Arial Unicode MS"/>
          <w:sz w:val="26"/>
          <w:szCs w:val="26"/>
          <w:lang w:bidi="ar-MA"/>
        </w:rPr>
        <w:t xml:space="preserve"> </w:t>
      </w:r>
      <w:r w:rsidRPr="007656E9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>طبيعتها</w:t>
      </w:r>
      <w:r>
        <w:rPr>
          <w:rFonts w:ascii="Arial Unicode MS" w:eastAsia="Arial Unicode MS" w:hAnsi="Arial Unicode MS" w:cs="Arial Unicode MS"/>
          <w:sz w:val="26"/>
          <w:szCs w:val="26"/>
          <w:lang w:bidi="ar-MA"/>
        </w:rPr>
        <w:t xml:space="preserve"> </w:t>
      </w:r>
      <w:r w:rsidRPr="008C0A16">
        <w:rPr>
          <w:rFonts w:ascii="Arial Unicode MS" w:eastAsia="Arial Unicode MS" w:hAnsi="Arial Unicode MS" w:cs="Arial Unicode MS" w:hint="cs"/>
          <w:sz w:val="26"/>
          <w:szCs w:val="26"/>
          <w:rtl/>
          <w:lang w:bidi="ar-MA"/>
        </w:rPr>
        <w:t>ومواصلة تطوير شبكة الطرق السيارة دون الكثير من الاضطراب.</w:t>
      </w:r>
    </w:p>
    <w:p w14:paraId="657C3A64" w14:textId="77777777" w:rsidR="00DD2B95" w:rsidRDefault="00DD2B95" w:rsidP="00DD2B95">
      <w:pPr>
        <w:pStyle w:val="Pardfaut"/>
        <w:bidi/>
        <w:spacing w:after="120" w:line="440" w:lineRule="exact"/>
        <w:jc w:val="both"/>
        <w:rPr>
          <w:rStyle w:val="Aucun"/>
          <w:rFonts w:ascii="Arial Unicode MS" w:eastAsiaTheme="minorHAnsi" w:hAnsi="Arial Unicode MS" w:cstheme="minorBidi"/>
          <w:b/>
          <w:bCs/>
          <w:color w:val="auto"/>
          <w:sz w:val="26"/>
          <w:szCs w:val="26"/>
          <w:bdr w:val="none" w:sz="0" w:space="0" w:color="auto"/>
          <w:lang w:eastAsia="en-US" w:bidi="ar-MA"/>
        </w:rPr>
      </w:pPr>
    </w:p>
    <w:p w14:paraId="69D8F4D4" w14:textId="77777777" w:rsidR="00DD2B95" w:rsidRPr="00633FD3" w:rsidRDefault="00DD2B95" w:rsidP="00DD2B95">
      <w:pPr>
        <w:pStyle w:val="Paragraphedeliste"/>
        <w:bidi/>
        <w:spacing w:line="440" w:lineRule="exact"/>
        <w:jc w:val="both"/>
        <w:rPr>
          <w:rFonts w:ascii="Arial Unicode MS" w:eastAsia="Arial Unicode MS" w:hAnsi="Arial Unicode MS" w:cs="Arial Unicode MS"/>
          <w:rtl/>
          <w:lang w:bidi="ar-MA"/>
        </w:rPr>
      </w:pPr>
      <w:r w:rsidRPr="00633FD3">
        <w:rPr>
          <w:rFonts w:ascii="Arial Unicode MS" w:eastAsia="Arial Unicode MS" w:hAnsi="Arial Unicode MS" w:cs="Arial Unicode MS"/>
          <w:rtl/>
          <w:lang w:bidi="ar-MA"/>
        </w:rPr>
        <w:t>الاتصال الصحفي</w:t>
      </w:r>
      <w:r w:rsidRPr="00633FD3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 xml:space="preserve">: </w:t>
      </w:r>
      <w:hyperlink r:id="rId5" w:history="1">
        <w:r w:rsidRPr="00633FD3">
          <w:rPr>
            <w:rFonts w:ascii="Arial Unicode MS" w:eastAsia="Arial Unicode MS" w:hAnsi="Arial Unicode MS" w:cs="Arial Unicode MS"/>
            <w:color w:val="0033CC"/>
            <w:sz w:val="26"/>
            <w:szCs w:val="26"/>
            <w:lang w:bidi="ar-MA"/>
          </w:rPr>
          <w:t>elouafi.sabah@adm.co.ma</w:t>
        </w:r>
      </w:hyperlink>
    </w:p>
    <w:p w14:paraId="43355570" w14:textId="77777777" w:rsidR="00DD2B95" w:rsidRPr="00633FD3" w:rsidRDefault="00DD2B95" w:rsidP="00DD2B95">
      <w:pPr>
        <w:pStyle w:val="Paragraphedeliste"/>
        <w:bidi/>
        <w:spacing w:line="440" w:lineRule="exact"/>
        <w:jc w:val="both"/>
        <w:rPr>
          <w:rFonts w:eastAsia="Arial Unicode MS" w:cs="Arial Unicode MS"/>
          <w:lang w:bidi="ar-MA"/>
        </w:rPr>
      </w:pPr>
    </w:p>
    <w:p w14:paraId="701B7D28" w14:textId="77777777" w:rsidR="00DD2B95" w:rsidRPr="00633FD3" w:rsidRDefault="00DD2B95" w:rsidP="00DD2B95">
      <w:pPr>
        <w:pStyle w:val="Paragraphedeliste"/>
        <w:bidi/>
        <w:spacing w:line="440" w:lineRule="exact"/>
        <w:jc w:val="both"/>
        <w:rPr>
          <w:rFonts w:ascii="Arial Unicode MS" w:eastAsia="Arial Unicode MS" w:hAnsi="Arial Unicode MS" w:cs="Arial Unicode MS"/>
          <w:rtl/>
          <w:lang w:bidi="ar-MA"/>
        </w:rPr>
      </w:pPr>
      <w:r w:rsidRPr="00633FD3">
        <w:rPr>
          <w:rFonts w:ascii="Arial Unicode MS" w:eastAsia="Arial Unicode MS" w:hAnsi="Arial Unicode MS" w:cs="Arial Unicode MS"/>
          <w:rtl/>
          <w:lang w:bidi="ar-MA"/>
        </w:rPr>
        <w:t xml:space="preserve">للمزيد من المعلومات، </w:t>
      </w:r>
      <w:proofErr w:type="gramStart"/>
      <w:r w:rsidRPr="00633FD3">
        <w:rPr>
          <w:rFonts w:ascii="Arial Unicode MS" w:eastAsia="Arial Unicode MS" w:hAnsi="Arial Unicode MS" w:cs="Arial Unicode MS"/>
          <w:sz w:val="26"/>
          <w:szCs w:val="26"/>
          <w:rtl/>
          <w:lang w:bidi="ar-MA"/>
        </w:rPr>
        <w:t xml:space="preserve">المرجو </w:t>
      </w:r>
      <w:r w:rsidRPr="00633FD3">
        <w:rPr>
          <w:rFonts w:ascii="Arial Unicode MS" w:eastAsia="Arial Unicode MS" w:hAnsi="Arial Unicode MS" w:cs="Arial Unicode MS"/>
          <w:rtl/>
          <w:lang w:bidi="ar-MA"/>
        </w:rPr>
        <w:t>:</w:t>
      </w:r>
      <w:proofErr w:type="gramEnd"/>
    </w:p>
    <w:p w14:paraId="699D4EB5" w14:textId="77777777" w:rsidR="00DD2B95" w:rsidRPr="00633FD3" w:rsidRDefault="00DD2B95" w:rsidP="00DD2B95">
      <w:pPr>
        <w:pStyle w:val="Paragraphedeliste"/>
        <w:bidi/>
        <w:spacing w:line="440" w:lineRule="exact"/>
        <w:jc w:val="both"/>
        <w:rPr>
          <w:rFonts w:ascii="Arial Unicode MS" w:eastAsia="Arial Unicode MS" w:hAnsi="Arial Unicode MS" w:cs="Arial Unicode MS"/>
          <w:rtl/>
          <w:lang w:bidi="ar-MA"/>
        </w:rPr>
      </w:pPr>
      <w:r w:rsidRPr="00633FD3">
        <w:rPr>
          <w:rFonts w:ascii="Arial Unicode MS" w:eastAsia="Arial Unicode MS" w:hAnsi="Arial Unicode MS" w:cs="Arial Unicode MS"/>
          <w:rtl/>
          <w:lang w:bidi="ar-MA"/>
        </w:rPr>
        <w:t>- انظر الروابط الالكترونية في أسفل الصفحة</w:t>
      </w:r>
    </w:p>
    <w:p w14:paraId="52E1543D" w14:textId="77777777" w:rsidR="00DD2B95" w:rsidRDefault="00DD2B95" w:rsidP="00DD2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5059BCC" w14:textId="77777777" w:rsidR="00DD2B95" w:rsidRDefault="00DD2B95"/>
    <w:sectPr w:rsidR="00DD2B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45B0B"/>
    <w:multiLevelType w:val="hybridMultilevel"/>
    <w:tmpl w:val="1E96C28A"/>
    <w:lvl w:ilvl="0" w:tplc="CF7E9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95"/>
    <w:rsid w:val="00D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6117"/>
  <w15:chartTrackingRefBased/>
  <w15:docId w15:val="{BBD95DFC-4D78-40F0-9706-82D4A0D5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B95"/>
    <w:pPr>
      <w:ind w:left="708"/>
    </w:pPr>
    <w:rPr>
      <w:sz w:val="24"/>
      <w:szCs w:val="24"/>
    </w:rPr>
  </w:style>
  <w:style w:type="character" w:customStyle="1" w:styleId="Aucun">
    <w:name w:val="Aucun"/>
    <w:rsid w:val="00DD2B95"/>
    <w:rPr>
      <w:lang w:val="fr-FR"/>
    </w:rPr>
  </w:style>
  <w:style w:type="paragraph" w:customStyle="1" w:styleId="Pardfaut">
    <w:name w:val="Par défaut"/>
    <w:rsid w:val="00DD2B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ouafi.sabah@adm.co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3023</Characters>
  <Application>Microsoft Office Word</Application>
  <DocSecurity>0</DocSecurity>
  <Lines>25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2020-07-17T14:08:00Z</dcterms:created>
  <dcterms:modified xsi:type="dcterms:W3CDTF">2020-07-17T14:08:00Z</dcterms:modified>
</cp:coreProperties>
</file>